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7369C" w14:textId="168C292D" w:rsidR="00D31DCC" w:rsidRPr="00442770" w:rsidRDefault="00D31DCC" w:rsidP="00D31D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427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Udostępnianie danych jednostkowych z rejestru mieszkańców oraz rejestru PESE</w:t>
      </w:r>
      <w:r w:rsidR="004427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L</w:t>
      </w:r>
    </w:p>
    <w:p w14:paraId="60E6CF5E" w14:textId="6C2DE58F" w:rsidR="00D31DCC" w:rsidRPr="00D31DCC" w:rsidRDefault="00D31DCC" w:rsidP="00D3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AE3B0B" w14:textId="77777777" w:rsidR="00D31DCC" w:rsidRPr="00D31DCC" w:rsidRDefault="00D31DCC" w:rsidP="00D3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DCC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</w:p>
    <w:p w14:paraId="641BCC11" w14:textId="6D63A0DD" w:rsidR="00D31DCC" w:rsidRPr="00026C1A" w:rsidRDefault="00D31DCC" w:rsidP="00D3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26C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NIEZBĘDNY FORMULARZ:</w:t>
      </w:r>
      <w:r w:rsidRPr="00026C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Pr="00026C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Wniosek</w:t>
        </w:r>
      </w:hyperlink>
      <w:r w:rsidRPr="00026C1A">
        <w:rPr>
          <w:rFonts w:ascii="Times New Roman" w:eastAsia="Times New Roman" w:hAnsi="Times New Roman" w:cs="Times New Roman"/>
          <w:sz w:val="24"/>
          <w:szCs w:val="24"/>
          <w:lang w:eastAsia="pl-PL"/>
        </w:rPr>
        <w:t>  do pobrania także na </w:t>
      </w:r>
      <w:r w:rsidR="00026C1A" w:rsidRPr="00026C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</w:t>
      </w:r>
      <w:r w:rsidRPr="00026C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tanowisku </w:t>
      </w:r>
      <w:r w:rsidR="00442770" w:rsidRPr="00026C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ewidencji ludności Urzędu Miejskiego Chociwel, pokój nr 13</w:t>
      </w:r>
      <w:r w:rsidR="00026C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  <w:r w:rsidR="00442770" w:rsidRPr="00026C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ul. Armii </w:t>
      </w:r>
      <w:r w:rsidR="00026C1A" w:rsidRPr="00026C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</w:t>
      </w:r>
      <w:r w:rsidR="00442770" w:rsidRPr="00026C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rajowej 52, 73-120 Chociwel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D31DCC" w:rsidRPr="00D31DCC" w14:paraId="0F2123A2" w14:textId="77777777" w:rsidTr="00D31D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0956D" w14:textId="77777777" w:rsidR="00D31DCC" w:rsidRPr="00D31DCC" w:rsidRDefault="00D31DCC" w:rsidP="00D31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1D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Od dnia 1 maja 2019 r. podmioty publiczne, które nie posiadają decyzji administracyjnej, na podstawie której uzyskały dostęp do rejestru PESEL/ rejestrów mieszkańców za pomocą urządzeń teletransmisji danych, w danym roku kalendarzowym, będą mogły uzyskać maksymalnie 300 danych jednostkowych z rejestru PESEL albo 300 danych jednostkowych z poszczególnych lokalnych rejestrów mieszkańców, prowadzonych zgodnie z właściwością miejscową przez dany organ gminy.</w:t>
            </w:r>
          </w:p>
        </w:tc>
      </w:tr>
    </w:tbl>
    <w:p w14:paraId="0560B7B3" w14:textId="77777777" w:rsidR="00D31DCC" w:rsidRPr="00442770" w:rsidRDefault="00D31DCC" w:rsidP="0044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 </w:t>
      </w:r>
      <w:r w:rsidRPr="00442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27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Wnioskodawca jest obowiązany wskazać podstawę prawną, z której wywodzi uprawnienie do żądania udostępnienia danych innej osoby, i załączyć dokumenty potwierdzające ten interes. Przykładowe sytuacje wskazujące  na posiadanie interesu prawnego to: dochodzenie wierzytelności, zobowiązanie sądu do wskazania danych osoby poszukiwanej, trwające postępowania sądowe.</w:t>
      </w:r>
      <w:r w:rsidRPr="004427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Dowód wpłaty -</w:t>
      </w:r>
      <w:r w:rsidRPr="004427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31 zł</w:t>
      </w:r>
    </w:p>
    <w:p w14:paraId="6A740A31" w14:textId="77777777" w:rsidR="00D31DCC" w:rsidRPr="00442770" w:rsidRDefault="00D31DCC" w:rsidP="0044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WYSOKOŚĆ OPŁATY:</w:t>
      </w:r>
      <w:r w:rsidRPr="00442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Opłata za udostępnienie jednostkowych danych zgromadzonych w </w:t>
      </w:r>
      <w:r w:rsidRPr="004427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rejestrze mieszkańców oraz rejestrze PESEL wynosi 31 zł, zgodnie z rozporządzeniem Rady Ministrów 22 grudnia 2017 r. w sprawie opłat za udostępnianie danych z rejestru mieszkańców i rejestru PESEL (Dz. U. z 2017 r., poz. 2482).</w:t>
      </w:r>
    </w:p>
    <w:p w14:paraId="7A48ED9A" w14:textId="77777777" w:rsidR="00026C1A" w:rsidRDefault="00D31DCC" w:rsidP="00442770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442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SPOSÓB WNIESIENIA OPŁATY: </w:t>
      </w:r>
      <w:r w:rsidRPr="00442770">
        <w:rPr>
          <w:rFonts w:ascii="Times New Roman" w:eastAsia="Times New Roman" w:hAnsi="Times New Roman" w:cs="Times New Roman"/>
          <w:sz w:val="24"/>
          <w:szCs w:val="24"/>
          <w:lang w:eastAsia="pl-PL"/>
        </w:rPr>
        <w:t>w kasie Urzędu Mi</w:t>
      </w:r>
      <w:r w:rsidR="00442770" w:rsidRPr="00442770">
        <w:rPr>
          <w:rFonts w:ascii="Times New Roman" w:eastAsia="Times New Roman" w:hAnsi="Times New Roman" w:cs="Times New Roman"/>
          <w:sz w:val="24"/>
          <w:szCs w:val="24"/>
          <w:lang w:eastAsia="pl-PL"/>
        </w:rPr>
        <w:t>ejskiego w Chociwlu</w:t>
      </w:r>
      <w:r w:rsidRPr="004427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na bankowy rachunek Urzędu Miasta</w:t>
      </w:r>
      <w:r w:rsidR="00442770" w:rsidRPr="004427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nr konta </w:t>
      </w:r>
      <w:r w:rsidR="00442770" w:rsidRPr="004427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73937510415500029920000010</w:t>
      </w:r>
      <w:r w:rsidR="00442770" w:rsidRPr="00442770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.</w:t>
      </w:r>
    </w:p>
    <w:p w14:paraId="0654CBB3" w14:textId="453AC29D" w:rsidR="00442770" w:rsidRPr="00442770" w:rsidRDefault="00442770" w:rsidP="00442770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442770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Opłatę należy wnieść równocześnie z wnioskiem</w:t>
      </w:r>
    </w:p>
    <w:p w14:paraId="2C2CF37A" w14:textId="77777777" w:rsidR="00D31DCC" w:rsidRPr="00442770" w:rsidRDefault="00D31DCC" w:rsidP="0044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ZAŁATWIENIA SPRAWY:</w:t>
      </w:r>
      <w:r w:rsidRPr="00442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Niezwłocznie, nie później niż w terminie 1 miesiąca od dnia złożenia wniosku.</w:t>
      </w:r>
    </w:p>
    <w:p w14:paraId="538562A4" w14:textId="77777777" w:rsidR="00D31DCC" w:rsidRPr="00442770" w:rsidRDefault="00D31DCC" w:rsidP="0044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 ZAŁATWIENIA SPRAWY:</w:t>
      </w:r>
      <w:r w:rsidRPr="00442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udostępniane są w formie pisemnej</w:t>
      </w:r>
    </w:p>
    <w:p w14:paraId="3299A2C4" w14:textId="6237D4E1" w:rsidR="00D31DCC" w:rsidRPr="00442770" w:rsidRDefault="00D31DCC" w:rsidP="0044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SPRAWĘ PROWADZI:</w:t>
      </w:r>
      <w:r w:rsidRPr="00442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6C1A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ewidencja ludności UM Chociwel pokój nr 13.</w:t>
      </w:r>
    </w:p>
    <w:p w14:paraId="3EB2F04B" w14:textId="77777777" w:rsidR="007B492A" w:rsidRDefault="00D31DCC" w:rsidP="0044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  <w:r w:rsidRPr="004427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Ustawa z dnia 24 września 2010 r. o ewidencji ludności (Dz. U. z 2018 r. poz. 1382 ze zm.).</w:t>
      </w:r>
      <w:r w:rsidRPr="004427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Rozporządzenie Rady Ministrów z dnia 22 grudnia 2017 r. w sprawie opłat za udostępnienie danych z rejestrów mieszkańców oraz rejestru PESEL (Dz. U. z 2017 r., poz. 2482)</w:t>
      </w:r>
      <w:r w:rsidRPr="004427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Rozporządzenie Ministra Cyfryzacji z dnia 2</w:t>
      </w:r>
      <w:r w:rsidR="007B492A">
        <w:rPr>
          <w:rFonts w:ascii="Times New Roman" w:eastAsia="Times New Roman" w:hAnsi="Times New Roman" w:cs="Times New Roman"/>
          <w:sz w:val="24"/>
          <w:szCs w:val="24"/>
          <w:lang w:eastAsia="pl-PL"/>
        </w:rPr>
        <w:t>6 czerwca</w:t>
      </w:r>
      <w:r w:rsidRPr="00442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7B492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442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określenia wzorów wniosków o udostępnienie danych z rejestru mieszkańców i rejestru PESEL oraz trybu uzyskiwania zgody na udostępnienie danych po wykazaniu interesu faktycznego</w:t>
      </w:r>
    </w:p>
    <w:p w14:paraId="3FEAC323" w14:textId="1C13CD2D" w:rsidR="00D31DCC" w:rsidRPr="00442770" w:rsidRDefault="00D31DCC" w:rsidP="0044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</w:t>
      </w:r>
      <w:r w:rsidR="007B492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442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7B492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44277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B492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442770">
        <w:rPr>
          <w:rFonts w:ascii="Times New Roman" w:eastAsia="Times New Roman" w:hAnsi="Times New Roman" w:cs="Times New Roman"/>
          <w:sz w:val="24"/>
          <w:szCs w:val="24"/>
          <w:lang w:eastAsia="pl-PL"/>
        </w:rPr>
        <w:t>2).</w:t>
      </w:r>
    </w:p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4E2FA7" w:rsidRPr="00FF6738" w14:paraId="0B119E53" w14:textId="77777777" w:rsidTr="00EF0E71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100781F7" w14:textId="77777777" w:rsidR="004E2FA7" w:rsidRPr="00FF6738" w:rsidRDefault="004E2FA7" w:rsidP="00EF0E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lastRenderedPageBreak/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>
              <w:rPr>
                <w:rFonts w:ascii="Arial" w:hAnsi="Arial" w:cs="Arial"/>
                <w:b/>
                <w:sz w:val="26"/>
                <w:szCs w:val="26"/>
              </w:rPr>
              <w:t>w związku z ustawą z dnia 24 września 2010 r. o 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4E2FA7" w:rsidRPr="00FF6738" w14:paraId="2C6FE646" w14:textId="77777777" w:rsidTr="00EF0E71">
        <w:tc>
          <w:tcPr>
            <w:tcW w:w="1930" w:type="dxa"/>
            <w:shd w:val="clear" w:color="auto" w:fill="D9D9D9" w:themeFill="background1" w:themeFillShade="D9"/>
          </w:tcPr>
          <w:p w14:paraId="3DF39578" w14:textId="77777777" w:rsidR="004E2FA7" w:rsidRPr="00FF6738" w:rsidRDefault="004E2FA7" w:rsidP="00EF0E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44B9E2BA" w14:textId="77777777" w:rsidR="004E2FA7" w:rsidRDefault="004E2FA7" w:rsidP="00EF0E7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2A3BD403" w14:textId="77777777" w:rsidR="004E2FA7" w:rsidRPr="0043188E" w:rsidRDefault="004E2FA7" w:rsidP="004E2FA7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Burmistrz</w:t>
            </w:r>
            <w:r>
              <w:rPr>
                <w:rFonts w:ascii="Arial" w:hAnsi="Arial" w:cs="Arial"/>
                <w:sz w:val="18"/>
                <w:szCs w:val="18"/>
              </w:rPr>
              <w:t xml:space="preserve"> Chociwla ul. Armii Krajowej 52, 73-120 Chociwel</w:t>
            </w:r>
            <w:r w:rsidRPr="0043188E">
              <w:rPr>
                <w:rFonts w:ascii="Arial" w:hAnsi="Arial" w:cs="Arial"/>
                <w:sz w:val="18"/>
                <w:szCs w:val="18"/>
              </w:rPr>
              <w:t xml:space="preserve"> – w zakresie rejestracji danych w rejestrze PESEL oraz prowadzenia i przetwarzania danych w rejestrze mieszkańców oraz przechowywanej przez Wójta/Burmistrza/Prezydenta miasta dokumentacji pisemnej; </w:t>
            </w:r>
          </w:p>
          <w:p w14:paraId="544133C8" w14:textId="77777777" w:rsidR="004E2FA7" w:rsidRPr="0043188E" w:rsidRDefault="004E2FA7" w:rsidP="004E2FA7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Cyfryzacji, mający siedzibę w Warszawie (00-060) przy ul. Królewskiej 27 – odpowiada za nadawanie numeru PESEL oraz utrzymanie i rozwój rejestru PESEL;</w:t>
            </w:r>
          </w:p>
          <w:p w14:paraId="646C5E70" w14:textId="77777777" w:rsidR="004E2FA7" w:rsidRPr="009D57A8" w:rsidRDefault="004E2FA7" w:rsidP="004E2FA7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 (02-591) przy ul Stefana Batorego 5 – odpowiada za kształtowanie jednolitych zasad postępowania w kraju w zakresie ewidencji ludności oraz zapewnia funkcjonowanie wydzielonej sieci umożliwiającej dostęp do rejestru PESEL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E2FA7" w:rsidRPr="00FF6738" w14:paraId="47CC741A" w14:textId="77777777" w:rsidTr="00EF0E71">
        <w:tc>
          <w:tcPr>
            <w:tcW w:w="1930" w:type="dxa"/>
            <w:shd w:val="clear" w:color="auto" w:fill="D9D9D9" w:themeFill="background1" w:themeFillShade="D9"/>
          </w:tcPr>
          <w:p w14:paraId="5BE1E15F" w14:textId="77777777" w:rsidR="004E2FA7" w:rsidRPr="00FF6738" w:rsidRDefault="004E2FA7" w:rsidP="00EF0E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038FE078" w14:textId="77777777" w:rsidR="004E2FA7" w:rsidRDefault="004E2FA7" w:rsidP="00EF0E71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Burmistrzem Chociwla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</w:p>
          <w:p w14:paraId="41A2FEBC" w14:textId="77777777" w:rsidR="004E2FA7" w:rsidRDefault="004E2FA7" w:rsidP="00EF0E71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25135368" w14:textId="77777777" w:rsidR="004E2FA7" w:rsidRDefault="004E2FA7" w:rsidP="00EF0E71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6" w:history="1">
              <w:r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1737FD7" w14:textId="77777777" w:rsidR="004E2FA7" w:rsidRDefault="004E2FA7" w:rsidP="00EF0E71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76FC4ABF" w14:textId="77777777" w:rsidR="004E2FA7" w:rsidRPr="009D57A8" w:rsidRDefault="004E2FA7" w:rsidP="00EF0E71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 xml:space="preserve">można się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skontaktować poprzez adres mail </w:t>
            </w:r>
            <w:hyperlink r:id="rId7" w:history="1">
              <w:r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iod@mswia.gov.pl</w:t>
              </w:r>
            </w:hyperlink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formularz kontaktory pod adresem </w:t>
            </w:r>
            <w:hyperlink r:id="rId8" w:history="1">
              <w:r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https://www.gov.pl/web/mswia/formularz-kontaktowy</w:t>
              </w:r>
            </w:hyperlink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pisemnie na adres siedziby administratora.</w:t>
            </w:r>
          </w:p>
        </w:tc>
      </w:tr>
      <w:tr w:rsidR="004E2FA7" w:rsidRPr="00FF6738" w14:paraId="1F5E4507" w14:textId="77777777" w:rsidTr="00EF0E71">
        <w:tc>
          <w:tcPr>
            <w:tcW w:w="1930" w:type="dxa"/>
            <w:shd w:val="clear" w:color="auto" w:fill="D9D9D9" w:themeFill="background1" w:themeFillShade="D9"/>
          </w:tcPr>
          <w:p w14:paraId="098EE6E2" w14:textId="77777777" w:rsidR="004E2FA7" w:rsidRPr="00FF6738" w:rsidRDefault="004E2FA7" w:rsidP="00EF0E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4A3C32FC" w14:textId="77777777" w:rsidR="004E2FA7" w:rsidRPr="003B79E3" w:rsidRDefault="004E2FA7" w:rsidP="00EF0E7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79E3">
              <w:rPr>
                <w:rFonts w:ascii="Arial" w:hAnsi="Arial" w:cs="Arial"/>
                <w:sz w:val="18"/>
                <w:szCs w:val="18"/>
              </w:rPr>
              <w:t xml:space="preserve">Administrator –Burmistrz Chociwla  wyznaczył inspektora ochrony danych, z którym może się Pani / Pan skontaktować poprzez adres email: </w:t>
            </w:r>
            <w:hyperlink r:id="rId9" w:history="1">
              <w:r w:rsidRPr="003B79E3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bkaniuk@proinspektor.pl</w:t>
              </w:r>
            </w:hyperlink>
            <w:r w:rsidRPr="003B79E3">
              <w:rPr>
                <w:rFonts w:ascii="Arial" w:hAnsi="Arial" w:cs="Arial"/>
                <w:sz w:val="18"/>
                <w:szCs w:val="18"/>
              </w:rPr>
              <w:t xml:space="preserve"> lub pisemnie na adres siedziby administratora</w:t>
            </w:r>
          </w:p>
          <w:p w14:paraId="027CC0F2" w14:textId="77777777" w:rsidR="004E2FA7" w:rsidRPr="003B79E3" w:rsidRDefault="004E2FA7" w:rsidP="00EF0E7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02BDC3" w14:textId="77777777" w:rsidR="004E2FA7" w:rsidRPr="003B79E3" w:rsidRDefault="004E2FA7" w:rsidP="00EF0E7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79E3">
              <w:rPr>
                <w:rFonts w:ascii="Arial" w:hAnsi="Arial" w:cs="Arial"/>
                <w:sz w:val="18"/>
                <w:szCs w:val="18"/>
              </w:rPr>
              <w:t xml:space="preserve">Administrator – Minister Cyfryzacji wyznaczył inspektora ochrony danych,                  z którym może się Pani / Pan skontaktować poprzez email iod@mc.gov.pl,              lub pisemnie na adres siedziby administratora. </w:t>
            </w:r>
          </w:p>
          <w:p w14:paraId="0F369E03" w14:textId="77777777" w:rsidR="004E2FA7" w:rsidRPr="003B79E3" w:rsidRDefault="004E2FA7" w:rsidP="00EF0E7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D589E17" w14:textId="77777777" w:rsidR="004E2FA7" w:rsidRPr="003B79E3" w:rsidRDefault="004E2FA7" w:rsidP="00EF0E7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79E3"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10" w:history="1">
              <w:r w:rsidRPr="003B79E3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Pr="003B79E3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 </w:t>
            </w:r>
          </w:p>
          <w:p w14:paraId="0BB5AE1D" w14:textId="77777777" w:rsidR="004E2FA7" w:rsidRPr="003B79E3" w:rsidRDefault="004E2FA7" w:rsidP="00EF0E71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3E550EC" w14:textId="77777777" w:rsidR="004E2FA7" w:rsidRPr="003B79E3" w:rsidRDefault="004E2FA7" w:rsidP="00EF0E7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79E3">
              <w:rPr>
                <w:rFonts w:ascii="Arial" w:hAnsi="Arial" w:cs="Arial"/>
                <w:sz w:val="18"/>
                <w:szCs w:val="18"/>
              </w:rPr>
              <w:t>Z każdym z wymienionych inspektorów ochrony danych można się kontaktować we wszystkich sprawach dotyczących przetwarzania danych osobowych oraz korzystania z praw związanych z przetwarzaniem danych</w:t>
            </w:r>
            <w:r w:rsidRPr="003B79E3">
              <w:rPr>
                <w:rFonts w:ascii="Arial" w:hAnsi="Arial" w:cs="Arial"/>
                <w:color w:val="000000" w:themeColor="text1"/>
                <w:sz w:val="18"/>
                <w:szCs w:val="18"/>
              </w:rPr>
              <w:t>, które pozostają                    w jego zakresie działania.</w:t>
            </w:r>
          </w:p>
        </w:tc>
      </w:tr>
      <w:tr w:rsidR="004E2FA7" w:rsidRPr="00FF6738" w14:paraId="6DCFB32A" w14:textId="77777777" w:rsidTr="00EF0E71">
        <w:tc>
          <w:tcPr>
            <w:tcW w:w="1930" w:type="dxa"/>
            <w:shd w:val="clear" w:color="auto" w:fill="D9D9D9" w:themeFill="background1" w:themeFillShade="D9"/>
          </w:tcPr>
          <w:p w14:paraId="7E8AE878" w14:textId="77777777" w:rsidR="004E2FA7" w:rsidRPr="00FF6738" w:rsidRDefault="004E2FA7" w:rsidP="00EF0E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32053603" w14:textId="77777777" w:rsidR="004E2FA7" w:rsidRPr="0043188E" w:rsidRDefault="004E2FA7" w:rsidP="00EF0E71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 / Pana dane będą przetwarzane na podstawie art. 6 ust. 1 lit. c Rozporządzenia Parlamentu Europejskiego i Rady (UE) 2016/679 z dnia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27 kwietnia 2016 r. w sprawie ochrony osób fizycznych w związku z przetwarzaniem danych osobowych i w sprawie swobodnego przepływu takich danych oraz uchylenia dyrektywy 95/46/WE (ogólne rozporządzenie o ochronie danych) (Dz. Urz. UE L 119 z 04.05.2016, str. 1, z </w:t>
            </w:r>
            <w:proofErr w:type="spellStart"/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zm.) (dalej: RODO)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związku z przepisem szczególnym ustawy;</w:t>
            </w:r>
          </w:p>
          <w:p w14:paraId="0CF5D2A8" w14:textId="77777777" w:rsidR="004E2FA7" w:rsidRPr="0043188E" w:rsidRDefault="004E2FA7" w:rsidP="004E2FA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Burmistrza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Chociwla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- w celu wprowadzenia Pani/Pana danych do rejestru PESEL, udostępniania z niego Pani/Pana danych oraz prowadzenia rejestru mieszkańców – na podstawie art. 6a, art. 10, art. 11 oraz art. 50 ust. 1 pkt 2 ustawy o ewidencji ludności</w:t>
            </w:r>
          </w:p>
          <w:p w14:paraId="4D9F2809" w14:textId="77777777" w:rsidR="004E2FA7" w:rsidRPr="003C785B" w:rsidRDefault="004E2FA7" w:rsidP="004E2FA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przez Ministra Cyfryzacji i Ministra Spraw Wewnętrznych i Administracji – w celu prowadzenia ewidencji ludności na terenie Rzeczypospolitej Polskiej na podstawie danych identyfikujących tożsamość oraz status administracyjnoprawny osób fizycznych wprowadzanych do rejestru PESEL – na podstawie art. 2, art. 5 ust. 3 i 4 oraz art. 6 ust. 2 ustawy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 ewidencji ludności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4E2FA7" w:rsidRPr="00FF6738" w14:paraId="63665D44" w14:textId="77777777" w:rsidTr="00EF0E71">
        <w:tc>
          <w:tcPr>
            <w:tcW w:w="1930" w:type="dxa"/>
            <w:shd w:val="clear" w:color="auto" w:fill="D9D9D9" w:themeFill="background1" w:themeFillShade="D9"/>
          </w:tcPr>
          <w:p w14:paraId="5419408D" w14:textId="77777777" w:rsidR="004E2FA7" w:rsidRPr="00FF6738" w:rsidRDefault="004E2FA7" w:rsidP="00EF0E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7CE4972" w14:textId="77777777" w:rsidR="004E2FA7" w:rsidRPr="00FF6738" w:rsidRDefault="004E2FA7" w:rsidP="00EF0E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6FE48DA7" w14:textId="77777777" w:rsidR="004E2FA7" w:rsidRPr="0043188E" w:rsidRDefault="004E2FA7" w:rsidP="00EF0E71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Odbiorcami danych są podmioty przetwarzające dane:</w:t>
            </w:r>
          </w:p>
          <w:p w14:paraId="2E1B2772" w14:textId="77777777" w:rsidR="004E2FA7" w:rsidRPr="0043188E" w:rsidRDefault="004E2FA7" w:rsidP="004E2FA7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Centrum Personalizacji Dokumentów – w zakresie udostępniania danych z rejestru PESEL w imieniu Ministra Spraw Wewnętrznych i Administracji w zakresie wniosków o udostępnienie danych złożonych przed 1 lipca 2019 r.</w:t>
            </w:r>
          </w:p>
          <w:p w14:paraId="62C509EB" w14:textId="77777777" w:rsidR="004E2FA7" w:rsidRPr="0043188E" w:rsidRDefault="004E2FA7" w:rsidP="004E2FA7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Centralny Ośrodek Informatyki – w zakresie technicznego utrzymania rejestru PESEL i jego rozwoju w imieniu Ministra Cyfryzacji</w:t>
            </w:r>
          </w:p>
          <w:p w14:paraId="3C1A5D7B" w14:textId="77777777" w:rsidR="004E2FA7" w:rsidRPr="0043188E" w:rsidRDefault="004E2FA7" w:rsidP="004E2FA7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 świadczący usługi w zakresie utrzymania i serwisu systemu obsługującego rejestr mieszkańców (dane podmiotu do uzupełnienia przez organ gminy)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5A80FABE" w14:textId="77777777" w:rsidR="004E2FA7" w:rsidRPr="0043188E" w:rsidRDefault="004E2FA7" w:rsidP="00EF0E71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1203AAB" w14:textId="77777777" w:rsidR="004E2FA7" w:rsidRPr="0043188E" w:rsidRDefault="004E2FA7" w:rsidP="00EF0E71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Pani/Pana dane osobowe udostępnia się podmiotom:</w:t>
            </w:r>
          </w:p>
          <w:p w14:paraId="6C777E52" w14:textId="77777777" w:rsidR="004E2FA7" w:rsidRPr="0043188E" w:rsidRDefault="004E2FA7" w:rsidP="004E2FA7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służbom; organom administracji publicznej; sądom i prokuraturze; komornikom sądowym; państwowym i samorządowym jednostkom organizacyjnym oraz innym podmiotom – w zakresie niezbędnym do realizacji zadań publicznych; </w:t>
            </w:r>
          </w:p>
          <w:p w14:paraId="3F360594" w14:textId="77777777" w:rsidR="004E2FA7" w:rsidRPr="0043188E" w:rsidRDefault="004E2FA7" w:rsidP="004E2FA7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osobom i jednostkom organizacyjnym, jeżeli wykażą w tym interes prawny;</w:t>
            </w:r>
          </w:p>
          <w:p w14:paraId="1680C6ED" w14:textId="77777777" w:rsidR="004E2FA7" w:rsidRPr="0043188E" w:rsidRDefault="004E2FA7" w:rsidP="004E2FA7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osobom i jednostkom organizacyjnym, jeżeli wykażą w tym interes faktyczny w otrzymaniu danych, pod warunkiem uzyskania zgody Pani /Pana zgody;</w:t>
            </w:r>
          </w:p>
          <w:p w14:paraId="655C2280" w14:textId="77777777" w:rsidR="004E2FA7" w:rsidRPr="0043188E" w:rsidRDefault="004E2FA7" w:rsidP="004E2FA7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jednostkom organizacyjnym, w celach badawczych, statystycznych, badania opinii publicznej, jeżeli po wykorzystaniu dane te zostaną poddane takiej modyfikacji, która nie pozwoli ustalić tożsamości osób, których dane dotyczą;</w:t>
            </w:r>
          </w:p>
          <w:p w14:paraId="1AA46F61" w14:textId="77777777" w:rsidR="004E2FA7" w:rsidRPr="0043188E" w:rsidRDefault="004E2FA7" w:rsidP="00EF0E71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przez:</w:t>
            </w:r>
          </w:p>
          <w:p w14:paraId="31519EC7" w14:textId="77777777" w:rsidR="004E2FA7" w:rsidRPr="0043188E" w:rsidRDefault="004E2FA7" w:rsidP="004E2FA7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Burmistrza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Chociwla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z rejestru mieszkańców w trybie indywidualnych zapytań oraz zapewnienia do danych dostępu online - podmiotom wskazanym powyżej w pkt 1-4, z rejestru PESEL w trybie indywidualnych zapytań podmiotom wskazanym w pkt 1-3;</w:t>
            </w:r>
          </w:p>
          <w:p w14:paraId="2344F729" w14:textId="77777777" w:rsidR="004E2FA7" w:rsidRPr="0043188E" w:rsidRDefault="004E2FA7" w:rsidP="004E2FA7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Ministra Cyfryzacji – z rejestru PESEL w trybie zapewnienia do danych dostępu online - podmiotom wskazanym powyżej w pkt 1 oraz w trybie indywidualnych zapytań podmiotom wskazanym w pkt 4;</w:t>
            </w:r>
          </w:p>
          <w:p w14:paraId="27CAA295" w14:textId="77777777" w:rsidR="004E2FA7" w:rsidRPr="0043188E" w:rsidRDefault="004E2FA7" w:rsidP="004E2FA7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Spraw Wewnętrznych i Administracji - z rejestru PESEL,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zakresie wniosków o udostepnienie danych złożonych przed 1 lipca 2019 r., w imieniu Ministra dane udostępnia podmiotom wskazanym powyżej w pkt 1-3 w trybie indywidualnych zapytań Centrum Personalizacji Dokumentów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23CBFAEF" w14:textId="77777777" w:rsidR="004E2FA7" w:rsidRPr="0043188E" w:rsidRDefault="004E2FA7" w:rsidP="00EF0E71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Pani/Pana dane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Burmistrz miasta udostępnia także stronom postępowań administracyjnych prowadzonych na podstawie ustawy o ewidencji ludności i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Kodeksu postępowania administracyjnego, których jest Pan/Pani stroną lub uczestnikiem w trybie udostępnienia akt tych postępowań.</w:t>
            </w:r>
          </w:p>
        </w:tc>
      </w:tr>
      <w:tr w:rsidR="004E2FA7" w:rsidRPr="00FF6738" w14:paraId="77BC7E1F" w14:textId="77777777" w:rsidTr="00EF0E71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914ED9D" w14:textId="77777777" w:rsidR="004E2FA7" w:rsidRPr="00FF6738" w:rsidRDefault="004E2FA7" w:rsidP="00EF0E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14:paraId="62ECA029" w14:textId="77777777" w:rsidR="004E2FA7" w:rsidRPr="0043188E" w:rsidRDefault="004E2FA7" w:rsidP="00EF0E71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Zgodnie z art. 12a ustawy o ewidencji ludności dane osobowe zgromadzone w rejestrze mieszkańców oraz w rejestrze PESEL przetwarzane są bezterminowo. </w:t>
            </w:r>
          </w:p>
          <w:p w14:paraId="2AC935F7" w14:textId="77777777" w:rsidR="004E2FA7" w:rsidRPr="0043188E" w:rsidRDefault="004E2FA7" w:rsidP="00EF0E71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427FBE2" w14:textId="77777777" w:rsidR="004E2FA7" w:rsidRPr="0043188E" w:rsidRDefault="004E2FA7" w:rsidP="00EF0E71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Dane zgromadzone w formie pisemnej są przetwarzane zgodnie z klasyfikacją wynikająca z jednolitego rzeczowego wykazu akt organów gminy i związków międzygminnych oraz urzędów obsługujących te organy i związki (rozporządzenie Prezesa Rady Ministrów z dnia 18 stycznia 2011r. </w:t>
            </w:r>
            <w:hyperlink r:id="rId11" w:history="1">
              <w:r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Dz.U. Nr 14, poz. 67)</w:t>
              </w:r>
            </w:hyperlink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0CF6B498" w14:textId="77777777" w:rsidR="004E2FA7" w:rsidRPr="0043188E" w:rsidRDefault="004E2FA7" w:rsidP="004E2FA7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z zakresu ewidencji ludności po 50 latach jest oceniana pod kątem możliwości zniszczenia natomiast dotycząca aktualizacji danych w ewidencji ludności niszczona jest po 5 latach;</w:t>
            </w:r>
          </w:p>
          <w:p w14:paraId="6F7AD421" w14:textId="77777777" w:rsidR="004E2FA7" w:rsidRPr="0043188E" w:rsidRDefault="004E2FA7" w:rsidP="004E2FA7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meldunkowych niszczona jest po 10 latach;</w:t>
            </w:r>
          </w:p>
          <w:p w14:paraId="5628D692" w14:textId="77777777" w:rsidR="004E2FA7" w:rsidRPr="0043188E" w:rsidRDefault="004E2FA7" w:rsidP="004E2FA7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związanych z udostępnianiem danych i wydawaniem zaświadczeń z ewidencji ludności niszczona jest po 5 latach.</w:t>
            </w:r>
          </w:p>
        </w:tc>
      </w:tr>
      <w:tr w:rsidR="004E2FA7" w:rsidRPr="00FF6738" w14:paraId="7F9C4E2F" w14:textId="77777777" w:rsidTr="00EF0E71">
        <w:tc>
          <w:tcPr>
            <w:tcW w:w="1930" w:type="dxa"/>
            <w:shd w:val="clear" w:color="auto" w:fill="D9D9D9" w:themeFill="background1" w:themeFillShade="D9"/>
          </w:tcPr>
          <w:p w14:paraId="153F585C" w14:textId="77777777" w:rsidR="004E2FA7" w:rsidRPr="00FF6738" w:rsidRDefault="004E2FA7" w:rsidP="00EF0E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3A2D86E2" w14:textId="77777777" w:rsidR="004E2FA7" w:rsidRPr="0043188E" w:rsidRDefault="004E2FA7" w:rsidP="00EF0E71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dzieci.</w:t>
            </w:r>
          </w:p>
        </w:tc>
      </w:tr>
      <w:tr w:rsidR="004E2FA7" w:rsidRPr="00FF6738" w14:paraId="5510B330" w14:textId="77777777" w:rsidTr="00EF0E71">
        <w:tc>
          <w:tcPr>
            <w:tcW w:w="1930" w:type="dxa"/>
            <w:shd w:val="clear" w:color="auto" w:fill="D9D9D9" w:themeFill="background1" w:themeFillShade="D9"/>
          </w:tcPr>
          <w:p w14:paraId="2A706938" w14:textId="77777777" w:rsidR="004E2FA7" w:rsidRPr="00FF6738" w:rsidRDefault="004E2FA7" w:rsidP="00EF0E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358164D5" w14:textId="77777777" w:rsidR="004E2FA7" w:rsidRPr="0043188E" w:rsidRDefault="004E2FA7" w:rsidP="00EF0E71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również prawo wniesienia skargi do organu nadzorczego - Prezesa Urzędu Ochrony Danych Osobowych</w:t>
            </w:r>
          </w:p>
          <w:p w14:paraId="400610E7" w14:textId="77777777" w:rsidR="004E2FA7" w:rsidRPr="0043188E" w:rsidRDefault="004E2FA7" w:rsidP="00EF0E71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Biuro Prezesa Urzędu Ochrony Danych Osobowych  </w:t>
            </w:r>
          </w:p>
          <w:p w14:paraId="43C3395F" w14:textId="77777777" w:rsidR="004E2FA7" w:rsidRPr="0043188E" w:rsidRDefault="004E2FA7" w:rsidP="00EF0E71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2" w:history="1">
              <w:r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Adres</w:t>
              </w:r>
            </w:hyperlink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Stawki 2, 00-193 Warszawa</w:t>
            </w:r>
          </w:p>
          <w:p w14:paraId="337CC7FB" w14:textId="77777777" w:rsidR="004E2FA7" w:rsidRPr="0043188E" w:rsidRDefault="004E2FA7" w:rsidP="00EF0E71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3" w:history="1">
              <w:r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Telefon</w:t>
              </w:r>
            </w:hyperlink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22 531 03 00</w:t>
            </w:r>
          </w:p>
        </w:tc>
      </w:tr>
      <w:tr w:rsidR="004E2FA7" w:rsidRPr="00FF6738" w14:paraId="1A5A1B94" w14:textId="77777777" w:rsidTr="00EF0E71">
        <w:tc>
          <w:tcPr>
            <w:tcW w:w="1930" w:type="dxa"/>
            <w:shd w:val="clear" w:color="auto" w:fill="D9D9D9" w:themeFill="background1" w:themeFillShade="D9"/>
          </w:tcPr>
          <w:p w14:paraId="7CB70B74" w14:textId="77777777" w:rsidR="004E2FA7" w:rsidRPr="002F6592" w:rsidRDefault="004E2FA7" w:rsidP="00EF0E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6592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153F6B3D" w14:textId="77777777" w:rsidR="004E2FA7" w:rsidRPr="0043188E" w:rsidRDefault="004E2FA7" w:rsidP="00EF0E71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 / Pana dane do rejestru PESEL wprowadzane są przez następujące organy:</w:t>
            </w:r>
          </w:p>
          <w:p w14:paraId="3D01ADA5" w14:textId="77777777" w:rsidR="004E2FA7" w:rsidRPr="0043188E" w:rsidRDefault="004E2FA7" w:rsidP="004E2FA7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kierownik urzędu stanu cywilnego sporządzający akt urodzenia, małżeństwa i zgonu oraz wprowadzający do tych aktów zmiany, a także wydający decyzję o zmianie imienia lub nazwiska,</w:t>
            </w:r>
          </w:p>
          <w:p w14:paraId="046F6C69" w14:textId="77777777" w:rsidR="004E2FA7" w:rsidRPr="0043188E" w:rsidRDefault="004E2FA7" w:rsidP="004E2FA7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organ gminy dokonujący rejestracji obowiązku meldunkowego,</w:t>
            </w:r>
          </w:p>
          <w:p w14:paraId="419EA6FA" w14:textId="77777777" w:rsidR="004E2FA7" w:rsidRPr="0043188E" w:rsidRDefault="004E2FA7" w:rsidP="004E2FA7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organ gminy wydający lub unieważniający dowód osobisty,</w:t>
            </w:r>
          </w:p>
          <w:p w14:paraId="7E788C73" w14:textId="77777777" w:rsidR="004E2FA7" w:rsidRPr="0043188E" w:rsidRDefault="004E2FA7" w:rsidP="004E2FA7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wojewoda lub konsul RP wydający lub unieważniający paszport,</w:t>
            </w:r>
          </w:p>
          <w:p w14:paraId="71B10A7D" w14:textId="77777777" w:rsidR="004E2FA7" w:rsidRPr="0043188E" w:rsidRDefault="004E2FA7" w:rsidP="004E2FA7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wojewoda lub minister właściwy do spraw wewnętrznych dokonujący zmian w zakresie nabycia lub utraty obywatelstwa polskiego.</w:t>
            </w:r>
          </w:p>
          <w:p w14:paraId="2FEC6136" w14:textId="77777777" w:rsidR="004E2FA7" w:rsidRPr="0043188E" w:rsidRDefault="004E2FA7" w:rsidP="00EF0E7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 mieszkańców zasilany jest danymi z rejestru PESEL.</w:t>
            </w:r>
          </w:p>
        </w:tc>
      </w:tr>
      <w:tr w:rsidR="004E2FA7" w:rsidRPr="00FF6738" w14:paraId="558B98CA" w14:textId="77777777" w:rsidTr="00EF0E71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0DE0B0C5" w14:textId="77777777" w:rsidR="004E2FA7" w:rsidRPr="00FF6738" w:rsidRDefault="004E2FA7" w:rsidP="00EF0E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7FEA2B49" w14:textId="77777777" w:rsidR="004E2FA7" w:rsidRPr="0043188E" w:rsidRDefault="004E2FA7" w:rsidP="00EF0E71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Obowiązek podania danych osobowych wynika z ustawy o ewidencji ludności (art. 8 i 10 ustawy). W przypadku działania na wniosek odmowa podania danych przez ich posiadacza skutkuje nie zrealizowaniem żądania nadania lub zmiany numeru PESEL, zameldowania, wymeldowania, rejestracji wyjazdu, powrotu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udostępnienia danych. Nie wykonanie obowiązku meldunkowego przez cudzoziemców nie będących obywatelami państwa członkowskiego UE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członkami ich rodzin zagrożone jest karą grzywny.</w:t>
            </w:r>
          </w:p>
        </w:tc>
      </w:tr>
    </w:tbl>
    <w:p w14:paraId="67714E3A" w14:textId="77777777" w:rsidR="004E2FA7" w:rsidRDefault="004E2FA7" w:rsidP="004E2FA7"/>
    <w:p w14:paraId="344E0FE9" w14:textId="77777777" w:rsidR="00C47538" w:rsidRPr="00026C1A" w:rsidRDefault="00C47538" w:rsidP="00026C1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47538" w:rsidRPr="00026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538"/>
    <w:rsid w:val="00026C1A"/>
    <w:rsid w:val="00442770"/>
    <w:rsid w:val="004E2FA7"/>
    <w:rsid w:val="007B492A"/>
    <w:rsid w:val="00C47538"/>
    <w:rsid w:val="00D3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28C4"/>
  <w15:chartTrackingRefBased/>
  <w15:docId w15:val="{8221C36D-0541-4A87-90AF-70EB1C55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6C1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E2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2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formularz-kontaktowy" TargetMode="External"/><Relationship Id="rId13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12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cyfryzacja/kontakt" TargetMode="External"/><Relationship Id="rId11" Type="http://schemas.openxmlformats.org/officeDocument/2006/relationships/hyperlink" Target="http://sip.legalis.pl/document-view.seam?documentId=mfrxilrrgyydimztgm3ds" TargetMode="External"/><Relationship Id="rId5" Type="http://schemas.openxmlformats.org/officeDocument/2006/relationships/hyperlink" Target="http://bip.ump.pl/dane/wnioski/rel-04-01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od@mswi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kaniuk@proinspektor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1673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USC</cp:lastModifiedBy>
  <cp:revision>6</cp:revision>
  <dcterms:created xsi:type="dcterms:W3CDTF">2019-07-01T13:11:00Z</dcterms:created>
  <dcterms:modified xsi:type="dcterms:W3CDTF">2019-07-02T11:10:00Z</dcterms:modified>
</cp:coreProperties>
</file>