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9EC58E" w14:textId="2CCC724C" w:rsidR="00B5204B" w:rsidRPr="00147ABF" w:rsidRDefault="00B5204B" w:rsidP="00B5204B">
      <w:pPr>
        <w:pStyle w:val="Bezodstpw"/>
        <w:rPr>
          <w:b/>
          <w:bCs/>
        </w:rPr>
      </w:pPr>
      <w:r>
        <w:rPr>
          <w:noProof/>
        </w:rPr>
        <w:drawing>
          <wp:anchor distT="0" distB="0" distL="114935" distR="114935" simplePos="0" relativeHeight="251659264" behindDoc="1" locked="0" layoutInCell="1" allowOverlap="1" wp14:anchorId="6FB33A0C" wp14:editId="49C6C456">
            <wp:simplePos x="0" y="0"/>
            <wp:positionH relativeFrom="column">
              <wp:posOffset>635</wp:posOffset>
            </wp:positionH>
            <wp:positionV relativeFrom="paragraph">
              <wp:posOffset>-49530</wp:posOffset>
            </wp:positionV>
            <wp:extent cx="597535" cy="732155"/>
            <wp:effectExtent l="0" t="0" r="0" b="0"/>
            <wp:wrapTight wrapText="bothSides">
              <wp:wrapPolygon edited="0">
                <wp:start x="0" y="0"/>
                <wp:lineTo x="0" y="20794"/>
                <wp:lineTo x="20659" y="20794"/>
                <wp:lineTo x="20659" y="0"/>
                <wp:lineTo x="0" y="0"/>
              </wp:wrapPolygon>
            </wp:wrapTight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535" cy="73215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                                           </w:t>
      </w:r>
      <w:r w:rsidR="00147ABF">
        <w:t xml:space="preserve">            </w:t>
      </w:r>
      <w:r w:rsidR="00147ABF" w:rsidRPr="00147ABF">
        <w:rPr>
          <w:b/>
          <w:bCs/>
        </w:rPr>
        <w:t>Burmistrz Chociwla</w:t>
      </w:r>
    </w:p>
    <w:p w14:paraId="170DCF33" w14:textId="77777777" w:rsidR="00B5204B" w:rsidRDefault="00B5204B" w:rsidP="00B5204B">
      <w:pPr>
        <w:ind w:left="-180"/>
        <w:jc w:val="center"/>
        <w:rPr>
          <w:b/>
        </w:rPr>
      </w:pPr>
      <w:r>
        <w:rPr>
          <w:b/>
        </w:rPr>
        <w:tab/>
        <w:t>ul. Armii Krajowej 52, 73-120 Chociwel</w:t>
      </w:r>
    </w:p>
    <w:p w14:paraId="07D29F9D" w14:textId="77777777" w:rsidR="00B5204B" w:rsidRDefault="00B5204B" w:rsidP="00B5204B">
      <w:pPr>
        <w:ind w:left="-180"/>
        <w:jc w:val="center"/>
        <w:rPr>
          <w:b/>
          <w:lang w:val="en-US"/>
        </w:rPr>
      </w:pPr>
      <w:r>
        <w:rPr>
          <w:b/>
          <w:lang w:val="en-US"/>
        </w:rPr>
        <w:tab/>
        <w:t>tel. (091) 562-20-01, 562-20-24, fax. (091) 562-20-76</w:t>
      </w:r>
    </w:p>
    <w:p w14:paraId="7CA9CE36" w14:textId="2AAF43F7" w:rsidR="009F68FA" w:rsidRDefault="00B5204B" w:rsidP="009F68FA">
      <w:pPr>
        <w:ind w:left="-180"/>
        <w:jc w:val="center"/>
        <w:rPr>
          <w:rStyle w:val="Hipercze"/>
          <w:b/>
          <w:color w:val="000000"/>
          <w:lang w:val="en-US"/>
        </w:rPr>
      </w:pPr>
      <w:r>
        <w:rPr>
          <w:b/>
          <w:lang w:val="en-US"/>
        </w:rPr>
        <w:t>e-m</w:t>
      </w:r>
      <w:r>
        <w:rPr>
          <w:b/>
          <w:color w:val="000000"/>
          <w:lang w:val="en-US"/>
        </w:rPr>
        <w:t xml:space="preserve">ail: </w:t>
      </w:r>
      <w:r>
        <w:rPr>
          <w:rStyle w:val="Hipercze"/>
          <w:b/>
          <w:color w:val="000000"/>
          <w:lang w:val="en-US"/>
        </w:rPr>
        <w:t>urzad@chociwel.</w:t>
      </w:r>
      <w:r w:rsidR="002F4380">
        <w:rPr>
          <w:rStyle w:val="Hipercze"/>
          <w:b/>
          <w:color w:val="000000"/>
          <w:lang w:val="en-US"/>
        </w:rPr>
        <w:t>pl</w:t>
      </w:r>
    </w:p>
    <w:p w14:paraId="3A9E306B" w14:textId="41B17A05" w:rsidR="009F68FA" w:rsidRPr="009F68FA" w:rsidRDefault="00B5204B" w:rsidP="009F68FA">
      <w:pPr>
        <w:ind w:left="-180"/>
        <w:jc w:val="center"/>
        <w:rPr>
          <w:color w:val="000000"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966F952" wp14:editId="5F301B8C">
                <wp:simplePos x="0" y="0"/>
                <wp:positionH relativeFrom="column">
                  <wp:posOffset>-117475</wp:posOffset>
                </wp:positionH>
                <wp:positionV relativeFrom="paragraph">
                  <wp:posOffset>135255</wp:posOffset>
                </wp:positionV>
                <wp:extent cx="7060565" cy="0"/>
                <wp:effectExtent l="6350" t="11430" r="10160" b="7620"/>
                <wp:wrapNone/>
                <wp:docPr id="1" name="Łącznik prosty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7060565" cy="0"/>
                        </a:xfrm>
                        <a:prstGeom prst="line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785B00B" id="Łącznik prosty 1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.25pt,10.65pt" to="546.7pt,1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" strokeweight=".26mm">
                <v:stroke joinstyle="miter"/>
              </v:line>
            </w:pict>
          </mc:Fallback>
        </mc:AlternateContent>
      </w:r>
    </w:p>
    <w:p w14:paraId="61E0A630" w14:textId="5E0A3C0A" w:rsidR="008A67AF" w:rsidRDefault="008A67AF" w:rsidP="008A67AF">
      <w:pPr>
        <w:pStyle w:val="Standard"/>
      </w:pPr>
    </w:p>
    <w:p w14:paraId="69A3232A" w14:textId="44A25038" w:rsidR="00251043" w:rsidRDefault="008A67AF" w:rsidP="00251043">
      <w:pPr>
        <w:widowControl w:val="0"/>
        <w:ind w:left="5664"/>
        <w:jc w:val="right"/>
        <w:rPr>
          <w:rFonts w:eastAsia="Lucida Sans Unicode"/>
        </w:rPr>
      </w:pPr>
      <w:r w:rsidRPr="00F96B57">
        <w:t xml:space="preserve">  </w:t>
      </w:r>
      <w:r w:rsidR="00251043">
        <w:rPr>
          <w:rFonts w:eastAsia="Lucida Sans Unicode"/>
        </w:rPr>
        <w:t xml:space="preserve">Chociwel, dnia </w:t>
      </w:r>
      <w:r w:rsidR="00684F74">
        <w:rPr>
          <w:rFonts w:eastAsia="Lucida Sans Unicode"/>
        </w:rPr>
        <w:t>30</w:t>
      </w:r>
      <w:r w:rsidR="00251043">
        <w:rPr>
          <w:rFonts w:eastAsia="Lucida Sans Unicode"/>
        </w:rPr>
        <w:t>.0</w:t>
      </w:r>
      <w:r w:rsidR="006F25EC">
        <w:rPr>
          <w:rFonts w:eastAsia="Lucida Sans Unicode"/>
        </w:rPr>
        <w:t>7</w:t>
      </w:r>
      <w:r w:rsidR="009512EC">
        <w:rPr>
          <w:rFonts w:eastAsia="Lucida Sans Unicode"/>
        </w:rPr>
        <w:t>.</w:t>
      </w:r>
      <w:r w:rsidR="00251043">
        <w:rPr>
          <w:rFonts w:eastAsia="Lucida Sans Unicode"/>
        </w:rPr>
        <w:t>2025 r.</w:t>
      </w:r>
    </w:p>
    <w:p w14:paraId="4E97985D" w14:textId="77777777" w:rsidR="00251043" w:rsidRDefault="00251043" w:rsidP="00251043">
      <w:pPr>
        <w:widowControl w:val="0"/>
        <w:tabs>
          <w:tab w:val="left" w:pos="6435"/>
        </w:tabs>
        <w:rPr>
          <w:rFonts w:eastAsia="Lucida Sans Unicode"/>
        </w:rPr>
      </w:pPr>
    </w:p>
    <w:p w14:paraId="3288FAAB" w14:textId="3C023528" w:rsidR="00251043" w:rsidRDefault="00251043" w:rsidP="00251043">
      <w:pPr>
        <w:widowControl w:val="0"/>
        <w:tabs>
          <w:tab w:val="left" w:pos="6435"/>
        </w:tabs>
        <w:rPr>
          <w:rFonts w:eastAsia="Lucida Sans Unicode"/>
        </w:rPr>
      </w:pPr>
      <w:r>
        <w:rPr>
          <w:rFonts w:eastAsia="Lucida Sans Unicode"/>
        </w:rPr>
        <w:t>GPI.673</w:t>
      </w:r>
      <w:r w:rsidR="00DD6125">
        <w:rPr>
          <w:rFonts w:eastAsia="Lucida Sans Unicode"/>
        </w:rPr>
        <w:t>0</w:t>
      </w:r>
      <w:r>
        <w:rPr>
          <w:rFonts w:eastAsia="Lucida Sans Unicode"/>
        </w:rPr>
        <w:t>.</w:t>
      </w:r>
      <w:r w:rsidR="00684F74">
        <w:rPr>
          <w:rFonts w:eastAsia="Lucida Sans Unicode"/>
        </w:rPr>
        <w:t>4</w:t>
      </w:r>
      <w:r w:rsidR="005869DB">
        <w:rPr>
          <w:rFonts w:eastAsia="Lucida Sans Unicode"/>
        </w:rPr>
        <w:t>7</w:t>
      </w:r>
      <w:r w:rsidR="001023B5">
        <w:rPr>
          <w:rFonts w:eastAsia="Lucida Sans Unicode"/>
        </w:rPr>
        <w:t>.</w:t>
      </w:r>
      <w:r w:rsidR="006F25EC">
        <w:rPr>
          <w:rFonts w:eastAsia="Lucida Sans Unicode"/>
        </w:rPr>
        <w:t>1</w:t>
      </w:r>
      <w:r w:rsidR="005869DB">
        <w:rPr>
          <w:rFonts w:eastAsia="Lucida Sans Unicode"/>
        </w:rPr>
        <w:t>3</w:t>
      </w:r>
      <w:r>
        <w:rPr>
          <w:rFonts w:eastAsia="Lucida Sans Unicode"/>
        </w:rPr>
        <w:t>.2025.BW</w:t>
      </w:r>
      <w:r>
        <w:rPr>
          <w:rFonts w:eastAsia="Lucida Sans Unicode"/>
        </w:rPr>
        <w:tab/>
      </w:r>
    </w:p>
    <w:p w14:paraId="4C0547FD" w14:textId="77777777" w:rsidR="00251043" w:rsidRDefault="00251043" w:rsidP="00251043">
      <w:pPr>
        <w:widowControl w:val="0"/>
        <w:jc w:val="center"/>
        <w:rPr>
          <w:rFonts w:eastAsia="Lucida Sans Unicode"/>
        </w:rPr>
      </w:pPr>
    </w:p>
    <w:p w14:paraId="01A794E6" w14:textId="77777777" w:rsidR="00251043" w:rsidRDefault="00251043" w:rsidP="00251043">
      <w:pPr>
        <w:widowControl w:val="0"/>
        <w:jc w:val="center"/>
        <w:rPr>
          <w:rFonts w:eastAsia="Lucida Sans Unicode"/>
        </w:rPr>
      </w:pPr>
    </w:p>
    <w:p w14:paraId="49797795" w14:textId="77777777" w:rsidR="00DD6125" w:rsidRDefault="00DD6125" w:rsidP="00251043">
      <w:pPr>
        <w:widowControl w:val="0"/>
        <w:jc w:val="center"/>
        <w:rPr>
          <w:rFonts w:eastAsia="Lucida Sans Unicode"/>
        </w:rPr>
      </w:pPr>
    </w:p>
    <w:p w14:paraId="1507E2D2" w14:textId="77777777" w:rsidR="00251043" w:rsidRDefault="00251043" w:rsidP="00251043">
      <w:pPr>
        <w:widowControl w:val="0"/>
        <w:jc w:val="center"/>
        <w:rPr>
          <w:rFonts w:eastAsia="Lucida Sans Unicode"/>
          <w:b/>
        </w:rPr>
      </w:pPr>
    </w:p>
    <w:p w14:paraId="6A954CA8" w14:textId="77777777" w:rsidR="00251043" w:rsidRDefault="00251043" w:rsidP="00251043">
      <w:pPr>
        <w:widowControl w:val="0"/>
        <w:jc w:val="center"/>
        <w:rPr>
          <w:rFonts w:eastAsia="Lucida Sans Unicode"/>
          <w:b/>
        </w:rPr>
      </w:pPr>
      <w:r>
        <w:rPr>
          <w:rFonts w:eastAsia="Lucida Sans Unicode"/>
          <w:b/>
        </w:rPr>
        <w:t>OBWIESZCZENIE</w:t>
      </w:r>
    </w:p>
    <w:p w14:paraId="14070608" w14:textId="3F782411" w:rsidR="0012445D" w:rsidRDefault="0012445D" w:rsidP="00251043">
      <w:pPr>
        <w:widowControl w:val="0"/>
        <w:jc w:val="center"/>
        <w:rPr>
          <w:rFonts w:eastAsia="Lucida Sans Unicode"/>
          <w:b/>
        </w:rPr>
      </w:pPr>
      <w:r w:rsidRPr="0012445D">
        <w:rPr>
          <w:rFonts w:eastAsia="Lucida Sans Unicode"/>
          <w:b/>
          <w:bCs/>
        </w:rPr>
        <w:t xml:space="preserve">w sprawie </w:t>
      </w:r>
      <w:r w:rsidR="00891266">
        <w:rPr>
          <w:rFonts w:eastAsia="Lucida Sans Unicode"/>
          <w:b/>
          <w:bCs/>
        </w:rPr>
        <w:t xml:space="preserve">wydania decyzji o </w:t>
      </w:r>
      <w:r w:rsidR="00DD6125">
        <w:rPr>
          <w:rFonts w:eastAsia="Lucida Sans Unicode"/>
          <w:b/>
          <w:bCs/>
        </w:rPr>
        <w:t>warunkach zabudowy</w:t>
      </w:r>
      <w:r>
        <w:rPr>
          <w:rFonts w:eastAsia="Lucida Sans Unicode"/>
          <w:b/>
        </w:rPr>
        <w:t xml:space="preserve"> </w:t>
      </w:r>
    </w:p>
    <w:p w14:paraId="7CAAC17A" w14:textId="77777777" w:rsidR="00251043" w:rsidRDefault="00251043" w:rsidP="00251043">
      <w:pPr>
        <w:widowControl w:val="0"/>
        <w:jc w:val="center"/>
        <w:rPr>
          <w:rFonts w:eastAsia="Lucida Sans Unicode"/>
          <w:b/>
        </w:rPr>
      </w:pPr>
    </w:p>
    <w:p w14:paraId="6742282B" w14:textId="00D93D5B" w:rsidR="00152A6E" w:rsidRDefault="00251043" w:rsidP="00152A6E">
      <w:pPr>
        <w:widowControl w:val="0"/>
        <w:spacing w:after="120"/>
        <w:jc w:val="both"/>
        <w:rPr>
          <w:rFonts w:eastAsia="Lucida Sans Unicode"/>
          <w:bCs/>
        </w:rPr>
      </w:pPr>
      <w:r w:rsidRPr="00672F8D">
        <w:rPr>
          <w:rFonts w:eastAsia="Lucida Sans Unicode"/>
          <w:bCs/>
        </w:rPr>
        <w:t>Na podstawie art. 53 ust. 1 ustawy z dnia 27 marca 2003 r. o planowaniu</w:t>
      </w:r>
      <w:r w:rsidR="00152A6E">
        <w:rPr>
          <w:rFonts w:eastAsia="Lucida Sans Unicode"/>
          <w:bCs/>
        </w:rPr>
        <w:t xml:space="preserve"> </w:t>
      </w:r>
      <w:r w:rsidRPr="00672F8D">
        <w:rPr>
          <w:rFonts w:eastAsia="Lucida Sans Unicode"/>
          <w:bCs/>
        </w:rPr>
        <w:t>i zagospodarowaniu przestrzennym (t. j. Dz.U</w:t>
      </w:r>
      <w:r>
        <w:rPr>
          <w:rFonts w:eastAsia="Lucida Sans Unicode"/>
          <w:bCs/>
        </w:rPr>
        <w:t>.</w:t>
      </w:r>
      <w:r w:rsidRPr="00672F8D">
        <w:rPr>
          <w:rFonts w:eastAsia="Lucida Sans Unicode"/>
          <w:bCs/>
        </w:rPr>
        <w:t xml:space="preserve"> </w:t>
      </w:r>
      <w:r>
        <w:rPr>
          <w:rFonts w:eastAsia="Lucida Sans Unicode"/>
          <w:bCs/>
        </w:rPr>
        <w:t>2024</w:t>
      </w:r>
      <w:r w:rsidR="00442A9C">
        <w:rPr>
          <w:rFonts w:eastAsia="Lucida Sans Unicode"/>
          <w:bCs/>
        </w:rPr>
        <w:t xml:space="preserve"> r.</w:t>
      </w:r>
      <w:r>
        <w:rPr>
          <w:rFonts w:eastAsia="Lucida Sans Unicode"/>
          <w:bCs/>
        </w:rPr>
        <w:t>, poz. 1130</w:t>
      </w:r>
      <w:r w:rsidRPr="00672F8D">
        <w:rPr>
          <w:rFonts w:eastAsia="Lucida Sans Unicode"/>
          <w:bCs/>
        </w:rPr>
        <w:t xml:space="preserve"> ze zm.) oraz </w:t>
      </w:r>
      <w:r w:rsidR="00D50239">
        <w:rPr>
          <w:rFonts w:eastAsia="Lucida Sans Unicode"/>
          <w:bCs/>
        </w:rPr>
        <w:t>art. 49</w:t>
      </w:r>
      <w:r w:rsidR="00DD6125">
        <w:rPr>
          <w:rFonts w:eastAsia="Lucida Sans Unicode"/>
          <w:bCs/>
        </w:rPr>
        <w:t>, 49a i 66a</w:t>
      </w:r>
      <w:r w:rsidR="000B75E5">
        <w:rPr>
          <w:rFonts w:eastAsia="Lucida Sans Unicode"/>
          <w:bCs/>
        </w:rPr>
        <w:t xml:space="preserve"> </w:t>
      </w:r>
      <w:r w:rsidRPr="00672F8D">
        <w:rPr>
          <w:rFonts w:eastAsia="Lucida Sans Unicode"/>
          <w:bCs/>
        </w:rPr>
        <w:t>ustawy z</w:t>
      </w:r>
      <w:r w:rsidR="00684F74">
        <w:rPr>
          <w:rFonts w:eastAsia="Lucida Sans Unicode"/>
          <w:bCs/>
        </w:rPr>
        <w:t> </w:t>
      </w:r>
      <w:r w:rsidRPr="00672F8D">
        <w:rPr>
          <w:rFonts w:eastAsia="Lucida Sans Unicode"/>
          <w:bCs/>
        </w:rPr>
        <w:t>dnia</w:t>
      </w:r>
      <w:r w:rsidR="00684F74">
        <w:rPr>
          <w:rFonts w:eastAsia="Lucida Sans Unicode"/>
          <w:bCs/>
        </w:rPr>
        <w:t> </w:t>
      </w:r>
      <w:r w:rsidRPr="00672F8D">
        <w:rPr>
          <w:rFonts w:eastAsia="Lucida Sans Unicode"/>
          <w:bCs/>
        </w:rPr>
        <w:t>14</w:t>
      </w:r>
      <w:r w:rsidR="00DD6125">
        <w:rPr>
          <w:rFonts w:eastAsia="Lucida Sans Unicode"/>
          <w:bCs/>
        </w:rPr>
        <w:t> </w:t>
      </w:r>
      <w:r w:rsidRPr="00672F8D">
        <w:rPr>
          <w:rFonts w:eastAsia="Lucida Sans Unicode"/>
          <w:bCs/>
        </w:rPr>
        <w:t>czerwca 1960</w:t>
      </w:r>
      <w:r w:rsidR="007C603F">
        <w:rPr>
          <w:rFonts w:eastAsia="Lucida Sans Unicode"/>
          <w:bCs/>
        </w:rPr>
        <w:t> </w:t>
      </w:r>
      <w:r w:rsidRPr="00672F8D">
        <w:rPr>
          <w:rFonts w:eastAsia="Lucida Sans Unicode"/>
          <w:bCs/>
        </w:rPr>
        <w:t>r</w:t>
      </w:r>
      <w:r w:rsidR="007C603F">
        <w:rPr>
          <w:rFonts w:eastAsia="Lucida Sans Unicode"/>
          <w:bCs/>
        </w:rPr>
        <w:t>.</w:t>
      </w:r>
      <w:r w:rsidRPr="00672F8D">
        <w:rPr>
          <w:rFonts w:eastAsia="Lucida Sans Unicode"/>
          <w:bCs/>
        </w:rPr>
        <w:t xml:space="preserve"> Kodeks postępowania administracyjnego (t.</w:t>
      </w:r>
      <w:r>
        <w:rPr>
          <w:rFonts w:eastAsia="Lucida Sans Unicode"/>
          <w:bCs/>
        </w:rPr>
        <w:t> </w:t>
      </w:r>
      <w:r w:rsidRPr="00672F8D">
        <w:rPr>
          <w:rFonts w:eastAsia="Lucida Sans Unicode"/>
          <w:bCs/>
        </w:rPr>
        <w:t>j.</w:t>
      </w:r>
      <w:r>
        <w:rPr>
          <w:rFonts w:eastAsia="Lucida Sans Unicode"/>
          <w:bCs/>
        </w:rPr>
        <w:t> </w:t>
      </w:r>
      <w:r w:rsidRPr="00672F8D">
        <w:rPr>
          <w:rFonts w:eastAsia="Lucida Sans Unicode"/>
          <w:bCs/>
        </w:rPr>
        <w:t>Dz.U.</w:t>
      </w:r>
      <w:r>
        <w:rPr>
          <w:rFonts w:eastAsia="Lucida Sans Unicode"/>
          <w:bCs/>
        </w:rPr>
        <w:t> </w:t>
      </w:r>
      <w:r w:rsidR="00442A9C">
        <w:rPr>
          <w:rFonts w:eastAsia="Lucida Sans Unicode"/>
          <w:bCs/>
        </w:rPr>
        <w:t xml:space="preserve">z </w:t>
      </w:r>
      <w:r w:rsidRPr="00672F8D">
        <w:rPr>
          <w:rFonts w:eastAsia="Lucida Sans Unicode"/>
          <w:bCs/>
        </w:rPr>
        <w:t>202</w:t>
      </w:r>
      <w:r>
        <w:rPr>
          <w:rFonts w:eastAsia="Lucida Sans Unicode"/>
          <w:bCs/>
        </w:rPr>
        <w:t>4</w:t>
      </w:r>
      <w:r w:rsidR="00442A9C">
        <w:rPr>
          <w:rFonts w:eastAsia="Lucida Sans Unicode"/>
          <w:bCs/>
        </w:rPr>
        <w:t xml:space="preserve"> r.</w:t>
      </w:r>
      <w:r>
        <w:rPr>
          <w:rFonts w:eastAsia="Lucida Sans Unicode"/>
          <w:bCs/>
        </w:rPr>
        <w:t>, poz.</w:t>
      </w:r>
      <w:r w:rsidR="00684F74">
        <w:rPr>
          <w:rFonts w:eastAsia="Lucida Sans Unicode"/>
          <w:bCs/>
        </w:rPr>
        <w:t> </w:t>
      </w:r>
      <w:r>
        <w:rPr>
          <w:rFonts w:eastAsia="Lucida Sans Unicode"/>
          <w:bCs/>
        </w:rPr>
        <w:t>572</w:t>
      </w:r>
      <w:r w:rsidR="00684F74">
        <w:rPr>
          <w:rFonts w:eastAsia="Lucida Sans Unicode"/>
          <w:bCs/>
        </w:rPr>
        <w:t xml:space="preserve"> z </w:t>
      </w:r>
      <w:proofErr w:type="spellStart"/>
      <w:r w:rsidR="00684F74">
        <w:rPr>
          <w:rFonts w:eastAsia="Lucida Sans Unicode"/>
          <w:bCs/>
        </w:rPr>
        <w:t>późn</w:t>
      </w:r>
      <w:proofErr w:type="spellEnd"/>
      <w:r w:rsidR="00684F74">
        <w:rPr>
          <w:rFonts w:eastAsia="Lucida Sans Unicode"/>
          <w:bCs/>
        </w:rPr>
        <w:t>. zm.</w:t>
      </w:r>
      <w:r>
        <w:rPr>
          <w:rFonts w:eastAsia="Lucida Sans Unicode"/>
          <w:bCs/>
        </w:rPr>
        <w:t>)</w:t>
      </w:r>
      <w:r w:rsidRPr="00672F8D">
        <w:rPr>
          <w:rFonts w:eastAsia="Lucida Sans Unicode"/>
          <w:bCs/>
        </w:rPr>
        <w:t xml:space="preserve">  </w:t>
      </w:r>
    </w:p>
    <w:p w14:paraId="14E3B7B1" w14:textId="556A7E0A" w:rsidR="00152A6E" w:rsidRPr="00152A6E" w:rsidRDefault="00152A6E" w:rsidP="00152A6E">
      <w:pPr>
        <w:widowControl w:val="0"/>
        <w:spacing w:after="120"/>
        <w:ind w:firstLine="567"/>
        <w:jc w:val="center"/>
        <w:rPr>
          <w:rFonts w:eastAsia="Lucida Sans Unicode"/>
          <w:b/>
        </w:rPr>
      </w:pPr>
      <w:r w:rsidRPr="00152A6E">
        <w:rPr>
          <w:rFonts w:eastAsia="Lucida Sans Unicode"/>
          <w:b/>
        </w:rPr>
        <w:t>z</w:t>
      </w:r>
      <w:r w:rsidR="00251043" w:rsidRPr="00152A6E">
        <w:rPr>
          <w:rFonts w:eastAsia="Lucida Sans Unicode"/>
          <w:b/>
        </w:rPr>
        <w:t>awiadamiam</w:t>
      </w:r>
    </w:p>
    <w:p w14:paraId="54C4FA7B" w14:textId="52EE9E96" w:rsidR="007C603F" w:rsidRPr="007C603F" w:rsidRDefault="0012445D" w:rsidP="007C603F">
      <w:pPr>
        <w:widowControl w:val="0"/>
        <w:spacing w:after="120"/>
        <w:jc w:val="both"/>
        <w:rPr>
          <w:rFonts w:eastAsia="Lucida Sans Unicode"/>
        </w:rPr>
      </w:pPr>
      <w:r w:rsidRPr="007C603F">
        <w:rPr>
          <w:rFonts w:eastAsia="Lucida Sans Unicode"/>
        </w:rPr>
        <w:t xml:space="preserve">o </w:t>
      </w:r>
      <w:r w:rsidR="007C603F" w:rsidRPr="007C603F">
        <w:rPr>
          <w:rFonts w:eastAsia="Lucida Sans Unicode"/>
        </w:rPr>
        <w:t xml:space="preserve">wydaniu decyzji o </w:t>
      </w:r>
      <w:r w:rsidR="00DD6125">
        <w:rPr>
          <w:rFonts w:eastAsia="Lucida Sans Unicode"/>
        </w:rPr>
        <w:t xml:space="preserve">warunkach zabudowy </w:t>
      </w:r>
      <w:r w:rsidRPr="007C603F">
        <w:rPr>
          <w:rFonts w:eastAsia="Lucida Sans Unicode"/>
        </w:rPr>
        <w:t>o</w:t>
      </w:r>
      <w:r w:rsidR="007C603F" w:rsidRPr="007C603F">
        <w:rPr>
          <w:rFonts w:eastAsia="Lucida Sans Unicode"/>
        </w:rPr>
        <w:t xml:space="preserve"> nr </w:t>
      </w:r>
      <w:r w:rsidR="00684F74">
        <w:rPr>
          <w:rFonts w:eastAsia="Lucida Sans Unicode"/>
        </w:rPr>
        <w:t>3</w:t>
      </w:r>
      <w:r w:rsidR="005869DB">
        <w:rPr>
          <w:rFonts w:eastAsia="Lucida Sans Unicode"/>
        </w:rPr>
        <w:t>5</w:t>
      </w:r>
      <w:r w:rsidR="007C603F" w:rsidRPr="007C603F">
        <w:rPr>
          <w:rFonts w:eastAsia="Lucida Sans Unicode"/>
        </w:rPr>
        <w:t>/2025, znak: GPI.673</w:t>
      </w:r>
      <w:r w:rsidR="00DD6125">
        <w:rPr>
          <w:rFonts w:eastAsia="Lucida Sans Unicode"/>
        </w:rPr>
        <w:t>0</w:t>
      </w:r>
      <w:r w:rsidR="007C603F" w:rsidRPr="007C603F">
        <w:rPr>
          <w:rFonts w:eastAsia="Lucida Sans Unicode"/>
        </w:rPr>
        <w:t>.</w:t>
      </w:r>
      <w:r w:rsidR="00684F74">
        <w:rPr>
          <w:rFonts w:eastAsia="Lucida Sans Unicode"/>
        </w:rPr>
        <w:t>4</w:t>
      </w:r>
      <w:r w:rsidR="005869DB">
        <w:rPr>
          <w:rFonts w:eastAsia="Lucida Sans Unicode"/>
        </w:rPr>
        <w:t>7</w:t>
      </w:r>
      <w:r w:rsidR="007C603F" w:rsidRPr="007C603F">
        <w:rPr>
          <w:rFonts w:eastAsia="Lucida Sans Unicode"/>
        </w:rPr>
        <w:t>.</w:t>
      </w:r>
      <w:r w:rsidR="00684F74">
        <w:rPr>
          <w:rFonts w:eastAsia="Lucida Sans Unicode"/>
        </w:rPr>
        <w:t>1</w:t>
      </w:r>
      <w:r w:rsidR="005869DB">
        <w:rPr>
          <w:rFonts w:eastAsia="Lucida Sans Unicode"/>
        </w:rPr>
        <w:t>2</w:t>
      </w:r>
      <w:r w:rsidR="007C603F" w:rsidRPr="007C603F">
        <w:rPr>
          <w:rFonts w:eastAsia="Lucida Sans Unicode"/>
        </w:rPr>
        <w:t>.2025.BW</w:t>
      </w:r>
      <w:r w:rsidRPr="007C603F">
        <w:rPr>
          <w:rFonts w:eastAsia="Lucida Sans Unicode"/>
        </w:rPr>
        <w:t xml:space="preserve"> dla</w:t>
      </w:r>
      <w:r w:rsidR="00DD6125">
        <w:rPr>
          <w:rFonts w:eastAsia="Lucida Sans Unicode"/>
        </w:rPr>
        <w:t> </w:t>
      </w:r>
      <w:r w:rsidRPr="007C603F">
        <w:rPr>
          <w:rFonts w:eastAsia="Lucida Sans Unicode"/>
        </w:rPr>
        <w:t>inwestycji polegającej na</w:t>
      </w:r>
      <w:r w:rsidR="007C603F" w:rsidRPr="007C603F">
        <w:rPr>
          <w:rFonts w:eastAsia="Lucida Sans Unicode"/>
        </w:rPr>
        <w:t>:</w:t>
      </w:r>
      <w:r w:rsidR="00684F74">
        <w:rPr>
          <w:rFonts w:eastAsia="Lucida Sans Unicode"/>
        </w:rPr>
        <w:t xml:space="preserve"> </w:t>
      </w:r>
    </w:p>
    <w:p w14:paraId="7A0BE2D7" w14:textId="3E84725E" w:rsidR="006F25EC" w:rsidRPr="006F25EC" w:rsidRDefault="005869DB" w:rsidP="00152A6E">
      <w:pPr>
        <w:widowControl w:val="0"/>
        <w:spacing w:after="120"/>
        <w:jc w:val="both"/>
        <w:rPr>
          <w:b/>
          <w:bCs/>
        </w:rPr>
      </w:pPr>
      <w:r>
        <w:rPr>
          <w:b/>
          <w:bCs/>
        </w:rPr>
        <w:t>roz</w:t>
      </w:r>
      <w:r w:rsidR="006F25EC" w:rsidRPr="006F25EC">
        <w:rPr>
          <w:b/>
          <w:bCs/>
        </w:rPr>
        <w:t xml:space="preserve">budowie </w:t>
      </w:r>
      <w:r>
        <w:rPr>
          <w:b/>
          <w:bCs/>
        </w:rPr>
        <w:t>istniejącego budynku mieszkalnego jednorodzinnego o taras z zasadzeniem</w:t>
      </w:r>
      <w:r w:rsidR="006F25EC" w:rsidRPr="006F25EC">
        <w:rPr>
          <w:b/>
          <w:bCs/>
        </w:rPr>
        <w:t>, zlokalizowanej na </w:t>
      </w:r>
      <w:r>
        <w:rPr>
          <w:b/>
          <w:bCs/>
        </w:rPr>
        <w:t xml:space="preserve">części </w:t>
      </w:r>
      <w:r w:rsidR="00DD6125">
        <w:rPr>
          <w:b/>
          <w:bCs/>
        </w:rPr>
        <w:t>dzia</w:t>
      </w:r>
      <w:r w:rsidR="006F25EC" w:rsidRPr="006F25EC">
        <w:rPr>
          <w:b/>
          <w:bCs/>
        </w:rPr>
        <w:t>ł</w:t>
      </w:r>
      <w:r>
        <w:rPr>
          <w:b/>
          <w:bCs/>
        </w:rPr>
        <w:t>ki</w:t>
      </w:r>
      <w:r w:rsidR="00DD6125">
        <w:rPr>
          <w:b/>
          <w:bCs/>
        </w:rPr>
        <w:t xml:space="preserve"> oznaczonej numerem </w:t>
      </w:r>
      <w:r w:rsidR="006F25EC" w:rsidRPr="006F25EC">
        <w:rPr>
          <w:b/>
          <w:bCs/>
        </w:rPr>
        <w:t>ewidencyjny</w:t>
      </w:r>
      <w:r w:rsidR="00DD6125">
        <w:rPr>
          <w:b/>
          <w:bCs/>
        </w:rPr>
        <w:t xml:space="preserve">m </w:t>
      </w:r>
      <w:r>
        <w:rPr>
          <w:b/>
          <w:bCs/>
        </w:rPr>
        <w:t>1181/2</w:t>
      </w:r>
      <w:r w:rsidR="00DD6125">
        <w:rPr>
          <w:b/>
          <w:bCs/>
        </w:rPr>
        <w:t>,</w:t>
      </w:r>
      <w:r w:rsidR="006F25EC" w:rsidRPr="006F25EC">
        <w:rPr>
          <w:b/>
          <w:bCs/>
        </w:rPr>
        <w:t xml:space="preserve"> obręb</w:t>
      </w:r>
      <w:r>
        <w:rPr>
          <w:b/>
          <w:bCs/>
        </w:rPr>
        <w:t> </w:t>
      </w:r>
      <w:r w:rsidR="00DD6125">
        <w:rPr>
          <w:b/>
          <w:bCs/>
        </w:rPr>
        <w:t>Karkowo</w:t>
      </w:r>
      <w:r w:rsidR="006F25EC" w:rsidRPr="006F25EC">
        <w:rPr>
          <w:b/>
          <w:bCs/>
        </w:rPr>
        <w:t>, gm. Chociwel</w:t>
      </w:r>
    </w:p>
    <w:p w14:paraId="29A28DC5" w14:textId="7BB06B79" w:rsidR="0012445D" w:rsidRDefault="0012445D" w:rsidP="009844AB">
      <w:pPr>
        <w:widowControl w:val="0"/>
        <w:spacing w:after="120"/>
        <w:jc w:val="both"/>
        <w:rPr>
          <w:rFonts w:eastAsia="Lucida Sans Unicode"/>
        </w:rPr>
      </w:pPr>
      <w:r w:rsidRPr="0012445D">
        <w:rPr>
          <w:rFonts w:eastAsia="Lucida Sans Unicode"/>
        </w:rPr>
        <w:t xml:space="preserve">W związku z powyższym, </w:t>
      </w:r>
      <w:r w:rsidR="007C603F">
        <w:rPr>
          <w:rFonts w:eastAsia="Lucida Sans Unicode"/>
        </w:rPr>
        <w:t xml:space="preserve">strony </w:t>
      </w:r>
      <w:r w:rsidRPr="0012445D">
        <w:rPr>
          <w:rFonts w:eastAsia="Lucida Sans Unicode"/>
        </w:rPr>
        <w:t xml:space="preserve">mogą zapoznać się z </w:t>
      </w:r>
      <w:r w:rsidR="00DD6125">
        <w:rPr>
          <w:rFonts w:eastAsia="Lucida Sans Unicode"/>
        </w:rPr>
        <w:t xml:space="preserve">treścią oraz dokumentami </w:t>
      </w:r>
      <w:r w:rsidR="00DD6125" w:rsidRPr="0012445D">
        <w:rPr>
          <w:rFonts w:eastAsia="Lucida Sans Unicode"/>
        </w:rPr>
        <w:t>w</w:t>
      </w:r>
      <w:r w:rsidR="00DD6125">
        <w:rPr>
          <w:rFonts w:eastAsia="Lucida Sans Unicode"/>
        </w:rPr>
        <w:t xml:space="preserve">yżej wymienionej decyzji </w:t>
      </w:r>
      <w:r w:rsidR="007C603F">
        <w:rPr>
          <w:rFonts w:eastAsia="Lucida Sans Unicode"/>
        </w:rPr>
        <w:t xml:space="preserve">w siedzibie </w:t>
      </w:r>
      <w:r w:rsidRPr="0086507A">
        <w:rPr>
          <w:rFonts w:eastAsia="Lucida Sans Unicode"/>
        </w:rPr>
        <w:t>Urzędu Miejskiego w Chociwlu, przy ul. Armii Krajowej 52, pokój 23 w godzinach pracy Urzędu</w:t>
      </w:r>
      <w:r w:rsidRPr="0012445D">
        <w:rPr>
          <w:rFonts w:eastAsia="Lucida Sans Unicode"/>
        </w:rPr>
        <w:t>.</w:t>
      </w:r>
      <w:r w:rsidRPr="0086507A">
        <w:rPr>
          <w:rFonts w:eastAsia="Lucida Sans Unicode"/>
        </w:rPr>
        <w:t xml:space="preserve"> </w:t>
      </w:r>
    </w:p>
    <w:p w14:paraId="421F8D1A" w14:textId="359FBBBC" w:rsidR="009844AB" w:rsidRPr="0086507A" w:rsidRDefault="001362F8" w:rsidP="009844AB">
      <w:pPr>
        <w:widowControl w:val="0"/>
        <w:spacing w:after="120"/>
        <w:jc w:val="both"/>
        <w:rPr>
          <w:i/>
          <w:iCs/>
          <w:sz w:val="28"/>
          <w:szCs w:val="28"/>
        </w:rPr>
      </w:pPr>
      <w:r>
        <w:rPr>
          <w:rFonts w:eastAsia="Lucida Sans Unicode"/>
        </w:rPr>
        <w:t xml:space="preserve">Niniejsze </w:t>
      </w:r>
      <w:r w:rsidR="009844AB" w:rsidRPr="0086507A">
        <w:rPr>
          <w:rFonts w:eastAsia="Lucida Sans Unicode"/>
        </w:rPr>
        <w:t>zawiadomienie uważa się za dokonane po upływie czternastu dni od dnia publicznego ogłoszenia</w:t>
      </w:r>
      <w:r w:rsidR="002B606E">
        <w:rPr>
          <w:rFonts w:eastAsia="Lucida Sans Unicode"/>
        </w:rPr>
        <w:t xml:space="preserve">, co oznacza, że upływ czternastu dni, w ciągu których obwieszczenie było dostępne publicznie, powoduje, że czynność doręczenia decyzji uważa się za dokonaną ze skutkiem prawnym. </w:t>
      </w:r>
    </w:p>
    <w:p w14:paraId="76F97B9E" w14:textId="77777777" w:rsidR="00251043" w:rsidRDefault="00251043" w:rsidP="00251043">
      <w:pPr>
        <w:widowControl w:val="0"/>
        <w:rPr>
          <w:rFonts w:eastAsia="Lucida Sans Unicode"/>
        </w:rPr>
      </w:pPr>
    </w:p>
    <w:p w14:paraId="65D3564A" w14:textId="77777777" w:rsidR="001B02DE" w:rsidRPr="001B02DE" w:rsidRDefault="001B02DE" w:rsidP="001B02DE">
      <w:pPr>
        <w:widowControl w:val="0"/>
        <w:ind w:firstLine="5529"/>
        <w:rPr>
          <w:rFonts w:eastAsia="Lucida Sans Unicode"/>
          <w:b/>
          <w:bCs/>
        </w:rPr>
      </w:pPr>
      <w:r w:rsidRPr="001B02DE">
        <w:rPr>
          <w:rFonts w:eastAsia="Lucida Sans Unicode"/>
          <w:b/>
          <w:bCs/>
        </w:rPr>
        <w:t xml:space="preserve">Z up. Burmistrza </w:t>
      </w:r>
    </w:p>
    <w:p w14:paraId="77A234A3" w14:textId="77777777" w:rsidR="001B02DE" w:rsidRPr="001B02DE" w:rsidRDefault="001B02DE" w:rsidP="001B02DE">
      <w:pPr>
        <w:widowControl w:val="0"/>
        <w:ind w:firstLine="5529"/>
        <w:rPr>
          <w:rFonts w:eastAsia="Lucida Sans Unicode"/>
          <w:b/>
          <w:bCs/>
        </w:rPr>
      </w:pPr>
      <w:r w:rsidRPr="001B02DE">
        <w:rPr>
          <w:rFonts w:eastAsia="Lucida Sans Unicode"/>
          <w:b/>
          <w:bCs/>
        </w:rPr>
        <w:t xml:space="preserve">Sylwia Kalmus-Samsel </w:t>
      </w:r>
    </w:p>
    <w:p w14:paraId="24CA56AA" w14:textId="77777777" w:rsidR="001B02DE" w:rsidRPr="001B02DE" w:rsidRDefault="001B02DE" w:rsidP="001B02DE">
      <w:pPr>
        <w:widowControl w:val="0"/>
        <w:ind w:firstLine="5529"/>
        <w:rPr>
          <w:rFonts w:eastAsia="Lucida Sans Unicode"/>
          <w:b/>
          <w:bCs/>
        </w:rPr>
      </w:pPr>
      <w:r w:rsidRPr="001B02DE">
        <w:rPr>
          <w:rFonts w:eastAsia="Lucida Sans Unicode"/>
          <w:b/>
          <w:bCs/>
        </w:rPr>
        <w:t xml:space="preserve">Zastępca Burmistrza </w:t>
      </w:r>
    </w:p>
    <w:p w14:paraId="5E2ADFFF" w14:textId="77777777" w:rsidR="00DD6125" w:rsidRDefault="00DD6125" w:rsidP="00251043">
      <w:pPr>
        <w:widowControl w:val="0"/>
        <w:rPr>
          <w:rFonts w:eastAsia="Lucida Sans Unicode"/>
        </w:rPr>
      </w:pPr>
    </w:p>
    <w:p w14:paraId="1BD1D757" w14:textId="77777777" w:rsidR="001362F8" w:rsidRDefault="001362F8" w:rsidP="00251043">
      <w:pPr>
        <w:widowControl w:val="0"/>
        <w:rPr>
          <w:rFonts w:eastAsia="Lucida Sans Unicode"/>
        </w:rPr>
      </w:pPr>
    </w:p>
    <w:p w14:paraId="02C4BBB5" w14:textId="77777777" w:rsidR="00442A9C" w:rsidRDefault="00442A9C" w:rsidP="00251043">
      <w:pPr>
        <w:widowControl w:val="0"/>
        <w:rPr>
          <w:rFonts w:eastAsia="Lucida Sans Unicode"/>
        </w:rPr>
      </w:pPr>
    </w:p>
    <w:p w14:paraId="56791CE9" w14:textId="77777777" w:rsidR="00DD6125" w:rsidRDefault="00DD6125" w:rsidP="00251043">
      <w:pPr>
        <w:widowControl w:val="0"/>
        <w:rPr>
          <w:rFonts w:eastAsia="Lucida Sans Unicode"/>
        </w:rPr>
      </w:pPr>
    </w:p>
    <w:p w14:paraId="30FEB1AC" w14:textId="77777777" w:rsidR="0086507A" w:rsidRDefault="0086507A" w:rsidP="00251043">
      <w:pPr>
        <w:widowControl w:val="0"/>
        <w:rPr>
          <w:rFonts w:eastAsia="Lucida Sans Unicode"/>
        </w:rPr>
      </w:pPr>
    </w:p>
    <w:p w14:paraId="6BCD9775" w14:textId="7D8B533D" w:rsidR="00251043" w:rsidRPr="00D30D2D" w:rsidRDefault="00251043" w:rsidP="00251043">
      <w:pPr>
        <w:widowControl w:val="0"/>
        <w:rPr>
          <w:rFonts w:eastAsia="Lucida Sans Unicode"/>
          <w:b/>
          <w:sz w:val="20"/>
          <w:szCs w:val="20"/>
          <w:u w:val="single"/>
        </w:rPr>
      </w:pPr>
      <w:r>
        <w:rPr>
          <w:rFonts w:eastAsia="Lucida Sans Unicode"/>
          <w:b/>
          <w:sz w:val="20"/>
          <w:szCs w:val="20"/>
          <w:u w:val="single"/>
        </w:rPr>
        <w:t>Obwieszczenie umieszcza się:</w:t>
      </w:r>
    </w:p>
    <w:p w14:paraId="49386069" w14:textId="77777777" w:rsidR="00251043" w:rsidRDefault="00251043" w:rsidP="009844AB">
      <w:pPr>
        <w:pStyle w:val="Akapitzlist"/>
        <w:numPr>
          <w:ilvl w:val="0"/>
          <w:numId w:val="6"/>
        </w:numPr>
        <w:suppressAutoHyphens w:val="0"/>
        <w:spacing w:after="160" w:line="259" w:lineRule="auto"/>
        <w:ind w:left="284" w:hanging="284"/>
        <w:rPr>
          <w:sz w:val="20"/>
          <w:szCs w:val="20"/>
        </w:rPr>
      </w:pPr>
      <w:bookmarkStart w:id="0" w:name="_Hlk150259727"/>
      <w:bookmarkStart w:id="1" w:name="_Hlk149644105"/>
      <w:r>
        <w:rPr>
          <w:sz w:val="20"/>
          <w:szCs w:val="20"/>
        </w:rPr>
        <w:t>Na tablicy ogłoszeń Urzędu Miejskiego w Chociwlu,</w:t>
      </w:r>
    </w:p>
    <w:p w14:paraId="3B7EC07C" w14:textId="2872EEC0" w:rsidR="00684F74" w:rsidRDefault="00684F74" w:rsidP="009844AB">
      <w:pPr>
        <w:pStyle w:val="Akapitzlist"/>
        <w:numPr>
          <w:ilvl w:val="0"/>
          <w:numId w:val="6"/>
        </w:numPr>
        <w:suppressAutoHyphens w:val="0"/>
        <w:spacing w:after="160" w:line="259" w:lineRule="auto"/>
        <w:ind w:left="284" w:hanging="284"/>
        <w:rPr>
          <w:sz w:val="20"/>
          <w:szCs w:val="20"/>
        </w:rPr>
      </w:pPr>
      <w:r>
        <w:rPr>
          <w:sz w:val="20"/>
          <w:szCs w:val="20"/>
        </w:rPr>
        <w:t xml:space="preserve">Na tablicy ogłoszeń Sołectwa Karkowo, </w:t>
      </w:r>
    </w:p>
    <w:bookmarkEnd w:id="0"/>
    <w:p w14:paraId="2EB24CE4" w14:textId="77777777" w:rsidR="006F25EC" w:rsidRPr="006F25EC" w:rsidRDefault="00251043" w:rsidP="009844AB">
      <w:pPr>
        <w:pStyle w:val="Akapitzlist"/>
        <w:widowControl w:val="0"/>
        <w:numPr>
          <w:ilvl w:val="0"/>
          <w:numId w:val="6"/>
        </w:numPr>
        <w:tabs>
          <w:tab w:val="num" w:pos="284"/>
        </w:tabs>
        <w:ind w:left="284" w:hanging="284"/>
        <w:jc w:val="both"/>
        <w:rPr>
          <w:sz w:val="20"/>
          <w:szCs w:val="20"/>
        </w:rPr>
      </w:pPr>
      <w:r>
        <w:rPr>
          <w:rFonts w:eastAsia="HG Mincho Light J"/>
          <w:color w:val="000000"/>
          <w:sz w:val="20"/>
          <w:szCs w:val="20"/>
        </w:rPr>
        <w:t xml:space="preserve">Na stronie Biuletynu Informacji Publicznej Gminy Chociwel </w:t>
      </w:r>
    </w:p>
    <w:p w14:paraId="5FE5A73D" w14:textId="3A9CDC0A" w:rsidR="00A53FB8" w:rsidRPr="009844AB" w:rsidRDefault="00251043" w:rsidP="006F25EC">
      <w:pPr>
        <w:pStyle w:val="Akapitzlist"/>
        <w:widowControl w:val="0"/>
        <w:ind w:left="284"/>
        <w:jc w:val="both"/>
        <w:rPr>
          <w:sz w:val="20"/>
          <w:szCs w:val="20"/>
        </w:rPr>
      </w:pPr>
      <w:r>
        <w:rPr>
          <w:rFonts w:eastAsia="HG Mincho Light J"/>
          <w:color w:val="000000"/>
          <w:sz w:val="20"/>
          <w:szCs w:val="20"/>
        </w:rPr>
        <w:t xml:space="preserve">pod adresem: </w:t>
      </w:r>
      <w:hyperlink r:id="rId9" w:history="1">
        <w:r w:rsidRPr="00DF4493">
          <w:rPr>
            <w:rStyle w:val="Hipercze"/>
            <w:rFonts w:eastAsia="HG Mincho Light J"/>
            <w:sz w:val="20"/>
            <w:szCs w:val="20"/>
          </w:rPr>
          <w:t>www.bip.chociwel.pl</w:t>
        </w:r>
      </w:hyperlink>
      <w:bookmarkEnd w:id="1"/>
      <w:r>
        <w:rPr>
          <w:rFonts w:eastAsia="HG Mincho Light J"/>
          <w:color w:val="000000"/>
          <w:sz w:val="20"/>
          <w:szCs w:val="20"/>
        </w:rPr>
        <w:t xml:space="preserve"> .</w:t>
      </w:r>
    </w:p>
    <w:p w14:paraId="6324A270" w14:textId="77777777" w:rsidR="009844AB" w:rsidRDefault="009844AB" w:rsidP="009844AB">
      <w:pPr>
        <w:widowControl w:val="0"/>
        <w:jc w:val="both"/>
        <w:rPr>
          <w:sz w:val="20"/>
          <w:szCs w:val="20"/>
        </w:rPr>
      </w:pPr>
    </w:p>
    <w:p w14:paraId="66244E8B" w14:textId="0828B812" w:rsidR="009844AB" w:rsidRPr="009844AB" w:rsidRDefault="009844AB" w:rsidP="009844AB">
      <w:pPr>
        <w:widowControl w:val="0"/>
        <w:jc w:val="both"/>
        <w:rPr>
          <w:sz w:val="20"/>
          <w:szCs w:val="20"/>
          <w:u w:val="single"/>
        </w:rPr>
      </w:pPr>
      <w:r w:rsidRPr="009844AB">
        <w:rPr>
          <w:sz w:val="20"/>
          <w:szCs w:val="20"/>
          <w:u w:val="single"/>
        </w:rPr>
        <w:t xml:space="preserve">Otrzymują: </w:t>
      </w:r>
    </w:p>
    <w:p w14:paraId="78663373" w14:textId="2E19E3BB" w:rsidR="009844AB" w:rsidRDefault="009844AB" w:rsidP="009844AB">
      <w:pPr>
        <w:pStyle w:val="Akapitzlist"/>
        <w:widowControl w:val="0"/>
        <w:numPr>
          <w:ilvl w:val="0"/>
          <w:numId w:val="7"/>
        </w:numPr>
        <w:ind w:left="284" w:hanging="284"/>
        <w:jc w:val="both"/>
        <w:rPr>
          <w:sz w:val="20"/>
          <w:szCs w:val="20"/>
        </w:rPr>
      </w:pPr>
      <w:r>
        <w:rPr>
          <w:sz w:val="20"/>
          <w:szCs w:val="20"/>
        </w:rPr>
        <w:t>Strony postępowania – poprzez obwieszczenie, zgodnie z art. 49 kpa.</w:t>
      </w:r>
    </w:p>
    <w:p w14:paraId="3635B989" w14:textId="3F6FAC4E" w:rsidR="009844AB" w:rsidRPr="009844AB" w:rsidRDefault="009844AB" w:rsidP="009844AB">
      <w:pPr>
        <w:pStyle w:val="Akapitzlist"/>
        <w:widowControl w:val="0"/>
        <w:numPr>
          <w:ilvl w:val="0"/>
          <w:numId w:val="7"/>
        </w:numPr>
        <w:ind w:left="284" w:hanging="284"/>
        <w:jc w:val="both"/>
        <w:rPr>
          <w:sz w:val="20"/>
          <w:szCs w:val="20"/>
        </w:rPr>
      </w:pPr>
      <w:r>
        <w:rPr>
          <w:sz w:val="20"/>
          <w:szCs w:val="20"/>
        </w:rPr>
        <w:t>a/a.</w:t>
      </w:r>
    </w:p>
    <w:p w14:paraId="35A2222D" w14:textId="77777777" w:rsidR="009844AB" w:rsidRDefault="009844AB" w:rsidP="009844AB">
      <w:pPr>
        <w:widowControl w:val="0"/>
        <w:jc w:val="both"/>
        <w:rPr>
          <w:sz w:val="20"/>
          <w:szCs w:val="20"/>
        </w:rPr>
      </w:pPr>
    </w:p>
    <w:p w14:paraId="209CC9FA" w14:textId="5EF35547" w:rsidR="009844AB" w:rsidRPr="009844AB" w:rsidRDefault="009844AB" w:rsidP="009844AB">
      <w:pPr>
        <w:widowControl w:val="0"/>
        <w:jc w:val="both"/>
        <w:rPr>
          <w:sz w:val="20"/>
          <w:szCs w:val="20"/>
          <w:u w:val="single"/>
        </w:rPr>
      </w:pPr>
      <w:r w:rsidRPr="009844AB">
        <w:rPr>
          <w:sz w:val="20"/>
          <w:szCs w:val="20"/>
          <w:u w:val="single"/>
        </w:rPr>
        <w:t xml:space="preserve">Do wiadomości: </w:t>
      </w:r>
    </w:p>
    <w:p w14:paraId="0F82A213" w14:textId="2FC5CEAC" w:rsidR="009844AB" w:rsidRPr="009844AB" w:rsidRDefault="009844AB" w:rsidP="009844AB">
      <w:pPr>
        <w:pStyle w:val="Akapitzlist"/>
        <w:widowControl w:val="0"/>
        <w:numPr>
          <w:ilvl w:val="0"/>
          <w:numId w:val="8"/>
        </w:numPr>
        <w:ind w:left="284" w:hanging="284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Wnioskodawca. </w:t>
      </w:r>
    </w:p>
    <w:sectPr w:rsidR="009844AB" w:rsidRPr="009844AB" w:rsidSect="000D188F">
      <w:footerReference w:type="default" r:id="rId10"/>
      <w:pgSz w:w="11906" w:h="16838"/>
      <w:pgMar w:top="720" w:right="1418" w:bottom="720" w:left="1418" w:header="709" w:footer="4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0C3848" w14:textId="77777777" w:rsidR="00DC73E0" w:rsidRDefault="00DC73E0" w:rsidP="000D188F">
      <w:r>
        <w:separator/>
      </w:r>
    </w:p>
  </w:endnote>
  <w:endnote w:type="continuationSeparator" w:id="0">
    <w:p w14:paraId="45649FEB" w14:textId="77777777" w:rsidR="00DC73E0" w:rsidRDefault="00DC73E0" w:rsidP="000D18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Segoe UI Symbol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HG Mincho Light J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A1E1AA" w14:textId="5ADE3A64" w:rsidR="000D188F" w:rsidRPr="000D188F" w:rsidRDefault="000D188F" w:rsidP="000D188F">
    <w:pPr>
      <w:pStyle w:val="Standard"/>
      <w:suppressAutoHyphens w:val="0"/>
      <w:jc w:val="both"/>
      <w:rPr>
        <w:sz w:val="16"/>
        <w:szCs w:val="16"/>
      </w:rPr>
    </w:pPr>
    <w:r w:rsidRPr="001314E2">
      <w:rPr>
        <w:sz w:val="16"/>
        <w:szCs w:val="16"/>
        <w:lang w:eastAsia="pl-PL"/>
      </w:rPr>
      <w:t>Administratorem danych osobowych jest Burmistrz Chociwla z siedzibą w Urzędzie Miejskim w Chociwlu, ul. Armii Krajowej 52, 73-120 Chociwel. Kontakt jest możliwy za pomocą telefonu: +48 91 56 22 001, adresu e-mail: </w:t>
    </w:r>
    <w:hyperlink r:id="rId1" w:history="1">
      <w:r w:rsidRPr="001314E2">
        <w:rPr>
          <w:sz w:val="16"/>
          <w:szCs w:val="16"/>
          <w:u w:val="single"/>
          <w:lang w:eastAsia="pl-PL"/>
        </w:rPr>
        <w:t>urzad@chociwel.pl</w:t>
      </w:r>
    </w:hyperlink>
    <w:r w:rsidRPr="001314E2">
      <w:rPr>
        <w:sz w:val="16"/>
        <w:szCs w:val="16"/>
        <w:u w:val="single"/>
        <w:lang w:eastAsia="pl-PL"/>
      </w:rPr>
      <w:t>.</w:t>
    </w:r>
    <w:r w:rsidRPr="001314E2">
      <w:rPr>
        <w:sz w:val="16"/>
        <w:szCs w:val="16"/>
        <w:lang w:eastAsia="pl-PL"/>
      </w:rPr>
      <w:t xml:space="preserve"> Więcej informacji w zakresie ochrony danych osobowych znajdują się na naszej stronie internetowej </w:t>
    </w:r>
    <w:hyperlink r:id="rId2" w:history="1">
      <w:r w:rsidRPr="001314E2">
        <w:rPr>
          <w:sz w:val="16"/>
          <w:szCs w:val="16"/>
          <w:u w:val="single"/>
          <w:lang w:eastAsia="pl-PL"/>
        </w:rPr>
        <w:t>https://www.chociwel.pl/informacje/rodo</w:t>
      </w:r>
    </w:hyperlink>
    <w:r w:rsidRPr="001314E2">
      <w:rPr>
        <w:sz w:val="16"/>
        <w:szCs w:val="16"/>
        <w:lang w:eastAsia="pl-PL"/>
      </w:rPr>
      <w:t xml:space="preserve"> lub w sekretariacie Urzędu.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198490" w14:textId="77777777" w:rsidR="00DC73E0" w:rsidRDefault="00DC73E0" w:rsidP="000D188F">
      <w:r>
        <w:separator/>
      </w:r>
    </w:p>
  </w:footnote>
  <w:footnote w:type="continuationSeparator" w:id="0">
    <w:p w14:paraId="4E0F07B8" w14:textId="77777777" w:rsidR="00DC73E0" w:rsidRDefault="00DC73E0" w:rsidP="000D18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FD3050"/>
    <w:multiLevelType w:val="hybridMultilevel"/>
    <w:tmpl w:val="FCB8D8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9C6117"/>
    <w:multiLevelType w:val="multilevel"/>
    <w:tmpl w:val="02C49736"/>
    <w:lvl w:ilvl="0">
      <w:numFmt w:val="bullet"/>
      <w:lvlText w:val="–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–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–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–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–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–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–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–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–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2" w15:restartNumberingAfterBreak="0">
    <w:nsid w:val="16C77C47"/>
    <w:multiLevelType w:val="hybridMultilevel"/>
    <w:tmpl w:val="B4E402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2BBA46BF"/>
    <w:multiLevelType w:val="hybridMultilevel"/>
    <w:tmpl w:val="AE1839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76782D"/>
    <w:multiLevelType w:val="hybridMultilevel"/>
    <w:tmpl w:val="B7A86088"/>
    <w:lvl w:ilvl="0" w:tplc="C26C32F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A6A2BAA"/>
    <w:multiLevelType w:val="multilevel"/>
    <w:tmpl w:val="A4C837A8"/>
    <w:styleLink w:val="WWNum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1.%2.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1.%2.%3.%4.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1.%2.%3.%4.%5.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1.%2.%3.%4.%5.%6.%7.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1.%2.%3.%4.%5.%6.%7.%8.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7DB14D7F"/>
    <w:multiLevelType w:val="hybridMultilevel"/>
    <w:tmpl w:val="3C20F1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5149376">
    <w:abstractNumId w:val="3"/>
  </w:num>
  <w:num w:numId="2" w16cid:durableId="143832882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16301592">
    <w:abstractNumId w:val="5"/>
  </w:num>
  <w:num w:numId="4" w16cid:durableId="125397121">
    <w:abstractNumId w:val="1"/>
  </w:num>
  <w:num w:numId="5" w16cid:durableId="1609041412">
    <w:abstractNumId w:val="5"/>
    <w:lvlOverride w:ilvl="0">
      <w:startOverride w:val="1"/>
    </w:lvlOverride>
  </w:num>
  <w:num w:numId="6" w16cid:durableId="1999381889">
    <w:abstractNumId w:val="4"/>
  </w:num>
  <w:num w:numId="7" w16cid:durableId="1692146206">
    <w:abstractNumId w:val="6"/>
  </w:num>
  <w:num w:numId="8" w16cid:durableId="16726422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612C"/>
    <w:rsid w:val="000452C6"/>
    <w:rsid w:val="00084F6F"/>
    <w:rsid w:val="00095085"/>
    <w:rsid w:val="00095B6D"/>
    <w:rsid w:val="000A5726"/>
    <w:rsid w:val="000A7D06"/>
    <w:rsid w:val="000B75E5"/>
    <w:rsid w:val="000C47F7"/>
    <w:rsid w:val="000D188F"/>
    <w:rsid w:val="000E16C0"/>
    <w:rsid w:val="000E2F95"/>
    <w:rsid w:val="000E6781"/>
    <w:rsid w:val="001023B5"/>
    <w:rsid w:val="0012445D"/>
    <w:rsid w:val="001314E2"/>
    <w:rsid w:val="001362F8"/>
    <w:rsid w:val="00147ABF"/>
    <w:rsid w:val="001511E6"/>
    <w:rsid w:val="00151DE4"/>
    <w:rsid w:val="00152A6E"/>
    <w:rsid w:val="00183C4A"/>
    <w:rsid w:val="00190664"/>
    <w:rsid w:val="0019329F"/>
    <w:rsid w:val="0019715E"/>
    <w:rsid w:val="001A112A"/>
    <w:rsid w:val="001B02DE"/>
    <w:rsid w:val="001B647B"/>
    <w:rsid w:val="001B7FAD"/>
    <w:rsid w:val="001C2903"/>
    <w:rsid w:val="001D1C32"/>
    <w:rsid w:val="001D5EF1"/>
    <w:rsid w:val="001E5CEB"/>
    <w:rsid w:val="00210DFC"/>
    <w:rsid w:val="0021403A"/>
    <w:rsid w:val="002204D7"/>
    <w:rsid w:val="00240FEF"/>
    <w:rsid w:val="00251043"/>
    <w:rsid w:val="00253B81"/>
    <w:rsid w:val="00277A62"/>
    <w:rsid w:val="00293944"/>
    <w:rsid w:val="002A4F72"/>
    <w:rsid w:val="002B606E"/>
    <w:rsid w:val="002D1EAD"/>
    <w:rsid w:val="002E27C5"/>
    <w:rsid w:val="002F3135"/>
    <w:rsid w:val="002F4380"/>
    <w:rsid w:val="003061DE"/>
    <w:rsid w:val="00307BDE"/>
    <w:rsid w:val="00334282"/>
    <w:rsid w:val="00363F32"/>
    <w:rsid w:val="00386B39"/>
    <w:rsid w:val="00391822"/>
    <w:rsid w:val="0039437F"/>
    <w:rsid w:val="003C70A5"/>
    <w:rsid w:val="003D2EC3"/>
    <w:rsid w:val="003E2162"/>
    <w:rsid w:val="003F4C83"/>
    <w:rsid w:val="0040167F"/>
    <w:rsid w:val="00411D13"/>
    <w:rsid w:val="00412725"/>
    <w:rsid w:val="00416668"/>
    <w:rsid w:val="00422B3A"/>
    <w:rsid w:val="00424FF1"/>
    <w:rsid w:val="00432109"/>
    <w:rsid w:val="00442A9C"/>
    <w:rsid w:val="004463F7"/>
    <w:rsid w:val="0046355A"/>
    <w:rsid w:val="00467893"/>
    <w:rsid w:val="0048612C"/>
    <w:rsid w:val="00492463"/>
    <w:rsid w:val="004B0415"/>
    <w:rsid w:val="004B3A5A"/>
    <w:rsid w:val="004E2D4D"/>
    <w:rsid w:val="00501F69"/>
    <w:rsid w:val="00503F7C"/>
    <w:rsid w:val="005500EB"/>
    <w:rsid w:val="005814AA"/>
    <w:rsid w:val="005869DB"/>
    <w:rsid w:val="00590D4F"/>
    <w:rsid w:val="005B3696"/>
    <w:rsid w:val="005E4B1C"/>
    <w:rsid w:val="005E5993"/>
    <w:rsid w:val="005F1795"/>
    <w:rsid w:val="005F4575"/>
    <w:rsid w:val="0060127A"/>
    <w:rsid w:val="00601293"/>
    <w:rsid w:val="006122F4"/>
    <w:rsid w:val="00624BA7"/>
    <w:rsid w:val="00635456"/>
    <w:rsid w:val="006358EE"/>
    <w:rsid w:val="0064322E"/>
    <w:rsid w:val="006519C7"/>
    <w:rsid w:val="00684F74"/>
    <w:rsid w:val="00697145"/>
    <w:rsid w:val="006C27C6"/>
    <w:rsid w:val="006C3443"/>
    <w:rsid w:val="006D20C9"/>
    <w:rsid w:val="006E6242"/>
    <w:rsid w:val="006F25EC"/>
    <w:rsid w:val="006F3A06"/>
    <w:rsid w:val="006F4A66"/>
    <w:rsid w:val="0070384C"/>
    <w:rsid w:val="00703E09"/>
    <w:rsid w:val="00741390"/>
    <w:rsid w:val="0074226C"/>
    <w:rsid w:val="00762899"/>
    <w:rsid w:val="00787521"/>
    <w:rsid w:val="007C603F"/>
    <w:rsid w:val="007C6125"/>
    <w:rsid w:val="007E7A8C"/>
    <w:rsid w:val="008044B0"/>
    <w:rsid w:val="00807B1E"/>
    <w:rsid w:val="00824774"/>
    <w:rsid w:val="00830DA4"/>
    <w:rsid w:val="00860A60"/>
    <w:rsid w:val="008637EE"/>
    <w:rsid w:val="0086507A"/>
    <w:rsid w:val="00882020"/>
    <w:rsid w:val="0088406B"/>
    <w:rsid w:val="00887733"/>
    <w:rsid w:val="00891266"/>
    <w:rsid w:val="008944DA"/>
    <w:rsid w:val="008A67AF"/>
    <w:rsid w:val="008F2FCC"/>
    <w:rsid w:val="008F6DB4"/>
    <w:rsid w:val="009508A8"/>
    <w:rsid w:val="009512EC"/>
    <w:rsid w:val="00973F2E"/>
    <w:rsid w:val="00977CC2"/>
    <w:rsid w:val="009844AB"/>
    <w:rsid w:val="00985F70"/>
    <w:rsid w:val="00991186"/>
    <w:rsid w:val="009E7020"/>
    <w:rsid w:val="009F68FA"/>
    <w:rsid w:val="00A0277B"/>
    <w:rsid w:val="00A16DB9"/>
    <w:rsid w:val="00A3603D"/>
    <w:rsid w:val="00A376CD"/>
    <w:rsid w:val="00A53FB8"/>
    <w:rsid w:val="00A65013"/>
    <w:rsid w:val="00AA247D"/>
    <w:rsid w:val="00AB49C6"/>
    <w:rsid w:val="00AD58C1"/>
    <w:rsid w:val="00AE4484"/>
    <w:rsid w:val="00AF2C96"/>
    <w:rsid w:val="00B01962"/>
    <w:rsid w:val="00B15722"/>
    <w:rsid w:val="00B3144C"/>
    <w:rsid w:val="00B35ACE"/>
    <w:rsid w:val="00B43A2C"/>
    <w:rsid w:val="00B5204B"/>
    <w:rsid w:val="00B84AB2"/>
    <w:rsid w:val="00B93521"/>
    <w:rsid w:val="00BA6CCB"/>
    <w:rsid w:val="00BC3001"/>
    <w:rsid w:val="00BF4B28"/>
    <w:rsid w:val="00C2708D"/>
    <w:rsid w:val="00C80280"/>
    <w:rsid w:val="00C914EB"/>
    <w:rsid w:val="00CB35E2"/>
    <w:rsid w:val="00CD5996"/>
    <w:rsid w:val="00D377CB"/>
    <w:rsid w:val="00D50239"/>
    <w:rsid w:val="00D57923"/>
    <w:rsid w:val="00D71C89"/>
    <w:rsid w:val="00D74E48"/>
    <w:rsid w:val="00D856C8"/>
    <w:rsid w:val="00D87EDC"/>
    <w:rsid w:val="00DA6C22"/>
    <w:rsid w:val="00DB2207"/>
    <w:rsid w:val="00DC3B6A"/>
    <w:rsid w:val="00DC3E85"/>
    <w:rsid w:val="00DC506F"/>
    <w:rsid w:val="00DC73E0"/>
    <w:rsid w:val="00DD248F"/>
    <w:rsid w:val="00DD6125"/>
    <w:rsid w:val="00E32203"/>
    <w:rsid w:val="00E8320C"/>
    <w:rsid w:val="00EC6E93"/>
    <w:rsid w:val="00EE24DA"/>
    <w:rsid w:val="00EF6EAE"/>
    <w:rsid w:val="00F0708D"/>
    <w:rsid w:val="00F10FAB"/>
    <w:rsid w:val="00F34401"/>
    <w:rsid w:val="00F96B57"/>
    <w:rsid w:val="00FB64A8"/>
    <w:rsid w:val="00FD4261"/>
    <w:rsid w:val="00FE4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90D756"/>
  <w15:chartTrackingRefBased/>
  <w15:docId w15:val="{E16DBF26-C771-4D8A-8F5D-FB43A201F3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5204B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unhideWhenUsed/>
    <w:rsid w:val="00B5204B"/>
    <w:rPr>
      <w:color w:val="0000FF"/>
      <w:u w:val="single"/>
    </w:rPr>
  </w:style>
  <w:style w:type="paragraph" w:styleId="Bezodstpw">
    <w:name w:val="No Spacing"/>
    <w:uiPriority w:val="1"/>
    <w:qFormat/>
    <w:rsid w:val="00B5204B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210DF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B3A5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B3A5A"/>
    <w:rPr>
      <w:rFonts w:ascii="Segoe UI" w:eastAsia="Times New Roman" w:hAnsi="Segoe UI" w:cs="Segoe UI"/>
      <w:kern w:val="2"/>
      <w:sz w:val="18"/>
      <w:szCs w:val="18"/>
      <w:lang w:eastAsia="ar-SA"/>
    </w:rPr>
  </w:style>
  <w:style w:type="paragraph" w:customStyle="1" w:styleId="Standard">
    <w:name w:val="Standard"/>
    <w:rsid w:val="008A67AF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ar-SA"/>
    </w:rPr>
  </w:style>
  <w:style w:type="numbering" w:customStyle="1" w:styleId="WWNum2">
    <w:name w:val="WWNum2"/>
    <w:basedOn w:val="Bezlisty"/>
    <w:rsid w:val="008A67AF"/>
    <w:pPr>
      <w:numPr>
        <w:numId w:val="3"/>
      </w:numPr>
    </w:pPr>
  </w:style>
  <w:style w:type="paragraph" w:styleId="Nagwek">
    <w:name w:val="header"/>
    <w:basedOn w:val="Normalny"/>
    <w:link w:val="NagwekZnak"/>
    <w:uiPriority w:val="99"/>
    <w:unhideWhenUsed/>
    <w:rsid w:val="000D188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D188F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0D188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D188F"/>
    <w:rPr>
      <w:rFonts w:ascii="Times New Roman" w:eastAsia="Times New Roman" w:hAnsi="Times New Roman" w:cs="Times New Roman"/>
      <w:kern w:val="2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36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1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1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64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8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8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96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0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bip.chociwel.pl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chociwel.pl/informacje/rodo" TargetMode="External"/><Relationship Id="rId1" Type="http://schemas.openxmlformats.org/officeDocument/2006/relationships/hyperlink" Target="mailto:urzad@chociwel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6226C5-A029-4CBF-BF2A-C80D889049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1</Pages>
  <Words>264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</dc:creator>
  <cp:keywords/>
  <dc:description/>
  <cp:lastModifiedBy>UMBudownictwo</cp:lastModifiedBy>
  <cp:revision>33</cp:revision>
  <cp:lastPrinted>2025-07-30T13:21:00Z</cp:lastPrinted>
  <dcterms:created xsi:type="dcterms:W3CDTF">2025-05-19T05:50:00Z</dcterms:created>
  <dcterms:modified xsi:type="dcterms:W3CDTF">2025-07-31T09:32:00Z</dcterms:modified>
</cp:coreProperties>
</file>