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85" w:rsidRDefault="00A83485" w:rsidP="00A83485">
      <w:pPr>
        <w:shd w:val="clear" w:color="auto" w:fill="FFFFFF"/>
        <w:spacing w:after="225" w:line="240" w:lineRule="auto"/>
        <w:ind w:left="45"/>
        <w:outlineLvl w:val="1"/>
        <w:rPr>
          <w:rFonts w:ascii="inherit" w:eastAsia="Times New Roman" w:hAnsi="inherit" w:cs="Arial"/>
          <w:color w:val="333333"/>
          <w:sz w:val="36"/>
          <w:szCs w:val="36"/>
          <w:lang w:eastAsia="pl-PL"/>
        </w:rPr>
      </w:pPr>
      <w:bookmarkStart w:id="0" w:name="_GoBack"/>
      <w:r w:rsidRPr="00A83485">
        <w:rPr>
          <w:rFonts w:ascii="inherit" w:eastAsia="Times New Roman" w:hAnsi="inherit" w:cs="Arial"/>
          <w:color w:val="333333"/>
          <w:sz w:val="36"/>
          <w:szCs w:val="36"/>
          <w:lang w:eastAsia="pl-PL"/>
        </w:rPr>
        <w:t>Zaświadczenie o stanie cywilnym</w:t>
      </w:r>
    </w:p>
    <w:bookmarkEnd w:id="0"/>
    <w:p w:rsidR="00A83485" w:rsidRPr="007C630E" w:rsidRDefault="00A83485" w:rsidP="00A83485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 xml:space="preserve">Urząd </w:t>
      </w:r>
      <w:r>
        <w:rPr>
          <w:rFonts w:ascii="Arial" w:hAnsi="Arial" w:cs="Arial"/>
          <w:b/>
          <w:color w:val="333333"/>
          <w:sz w:val="21"/>
          <w:szCs w:val="21"/>
        </w:rPr>
        <w:t xml:space="preserve">Stanu Cywilnego </w:t>
      </w:r>
      <w:r w:rsidRPr="007C630E">
        <w:rPr>
          <w:rFonts w:ascii="Arial" w:hAnsi="Arial" w:cs="Arial"/>
          <w:b/>
          <w:color w:val="333333"/>
          <w:sz w:val="21"/>
          <w:szCs w:val="21"/>
        </w:rPr>
        <w:t>w Chociwlu</w:t>
      </w:r>
    </w:p>
    <w:p w:rsidR="00A83485" w:rsidRPr="007C630E" w:rsidRDefault="00A83485" w:rsidP="00A83485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Ul.</w:t>
      </w:r>
      <w:r>
        <w:rPr>
          <w:rFonts w:ascii="Arial" w:hAnsi="Arial" w:cs="Arial"/>
          <w:b/>
          <w:color w:val="333333"/>
          <w:sz w:val="21"/>
          <w:szCs w:val="21"/>
        </w:rPr>
        <w:t xml:space="preserve"> </w:t>
      </w:r>
      <w:r w:rsidRPr="007C630E">
        <w:rPr>
          <w:rFonts w:ascii="Arial" w:hAnsi="Arial" w:cs="Arial"/>
          <w:b/>
          <w:color w:val="333333"/>
          <w:sz w:val="21"/>
          <w:szCs w:val="21"/>
        </w:rPr>
        <w:t>Armii Krajowej 52</w:t>
      </w:r>
    </w:p>
    <w:p w:rsidR="00A83485" w:rsidRPr="007C630E" w:rsidRDefault="00A83485" w:rsidP="00A83485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Tel 915622001 wew113</w:t>
      </w:r>
    </w:p>
    <w:p w:rsidR="00A83485" w:rsidRDefault="00A83485" w:rsidP="00A83485">
      <w:pPr>
        <w:shd w:val="clear" w:color="auto" w:fill="FFFFFF"/>
        <w:spacing w:after="225" w:line="240" w:lineRule="auto"/>
        <w:ind w:left="45"/>
        <w:outlineLvl w:val="1"/>
        <w:rPr>
          <w:rFonts w:ascii="inherit" w:eastAsia="Times New Roman" w:hAnsi="inherit" w:cs="Arial"/>
          <w:color w:val="333333"/>
          <w:sz w:val="36"/>
          <w:szCs w:val="36"/>
          <w:lang w:eastAsia="pl-PL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Pokój 113</w:t>
      </w:r>
    </w:p>
    <w:p w:rsidR="00A83485" w:rsidRPr="00A83485" w:rsidRDefault="00A83485" w:rsidP="00A83485">
      <w:pPr>
        <w:shd w:val="clear" w:color="auto" w:fill="FFFFFF"/>
        <w:spacing w:after="225" w:line="240" w:lineRule="auto"/>
        <w:ind w:left="45"/>
        <w:outlineLvl w:val="1"/>
        <w:rPr>
          <w:rFonts w:ascii="inherit" w:eastAsia="Times New Roman" w:hAnsi="inherit" w:cs="Arial"/>
          <w:color w:val="333333"/>
          <w:sz w:val="36"/>
          <w:szCs w:val="36"/>
          <w:lang w:eastAsia="pl-PL"/>
        </w:rPr>
      </w:pPr>
      <w:r w:rsidRPr="00A83485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Złóż wniosek przez Internet:</w:t>
      </w:r>
    </w:p>
    <w:p w:rsid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 xml:space="preserve">- nie dotyczy </w:t>
      </w:r>
      <w:r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>–</w:t>
      </w:r>
    </w:p>
    <w:p w:rsidR="00A83485" w:rsidRP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Wymagane dokumenty:</w:t>
      </w:r>
    </w:p>
    <w:p w:rsidR="00A83485" w:rsidRPr="00A83485" w:rsidRDefault="00A83485" w:rsidP="00A834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dokument tożsamości (tj. dowód osobisty, paszport)</w:t>
      </w:r>
    </w:p>
    <w:p w:rsidR="00A83485" w:rsidRPr="00A83485" w:rsidRDefault="00A83485" w:rsidP="00A834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wniosek o wydanie zaświadczenia o stanie cywilnym</w:t>
      </w:r>
    </w:p>
    <w:p w:rsidR="00A83485" w:rsidRDefault="00A83485" w:rsidP="00A834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oświadczenie o nieistnieniu okoliczności mających wpływ na stan cywilny nieodzwierciedlonych w rejestrze stanu cywilnego, składane pod rygorem odpowiedzialności za złożenie fałszywego zeznania – zgodnie z art. 233 § 1 w związku z § 6 Kodeksu karnego</w:t>
      </w:r>
    </w:p>
    <w:p w:rsidR="00A83485" w:rsidRPr="00A83485" w:rsidRDefault="00A83485" w:rsidP="00A834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Opłata skarbowa:</w:t>
      </w:r>
    </w:p>
    <w:tbl>
      <w:tblPr>
        <w:tblW w:w="1128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5"/>
        <w:gridCol w:w="7652"/>
        <w:gridCol w:w="843"/>
      </w:tblGrid>
      <w:tr w:rsidR="00A83485" w:rsidRPr="00A83485" w:rsidTr="00A83485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83485" w:rsidRPr="00A83485" w:rsidRDefault="00A83485" w:rsidP="00A83485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A8348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Kwota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83485" w:rsidRPr="00A83485" w:rsidRDefault="00A83485" w:rsidP="00A83485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A8348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Tytuł płatności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83485" w:rsidRPr="00A83485" w:rsidRDefault="00A83485" w:rsidP="00A83485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A8348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A83485" w:rsidRPr="00A83485" w:rsidTr="00A83485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83485" w:rsidRPr="00A83485" w:rsidRDefault="00A83485" w:rsidP="00A83485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A8348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38,00 zł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83485" w:rsidRPr="00A83485" w:rsidRDefault="00A83485" w:rsidP="00A83485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A83485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za wydanie zaświadczenia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83485" w:rsidRPr="00A83485" w:rsidRDefault="00A83485" w:rsidP="00A83485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</w:p>
        </w:tc>
      </w:tr>
    </w:tbl>
    <w:p w:rsid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br w:type="textWrapping" w:clear="all"/>
      </w:r>
      <w:r w:rsidRPr="00A83485"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  <w:t>Opłatę skarbową należy opłacić za pośrednictwem:</w:t>
      </w:r>
    </w:p>
    <w:p w:rsidR="00A83485" w:rsidRDefault="00A83485" w:rsidP="00A834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3112ED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Banków bądź Poczty (według obowiązujących cenników oraz taryf),</w:t>
      </w:r>
    </w:p>
    <w:p w:rsidR="00A83485" w:rsidRPr="003112ED" w:rsidRDefault="00A83485" w:rsidP="00A83485">
      <w:pPr>
        <w:shd w:val="clear" w:color="auto" w:fill="FFFFFF"/>
        <w:spacing w:before="100" w:beforeAutospacing="1" w:after="100" w:afterAutospacing="1" w:line="480" w:lineRule="atLeast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Nr konta :</w:t>
      </w:r>
      <w:r w:rsidRPr="003112ED">
        <w:rPr>
          <w:rFonts w:ascii="Tahoma" w:hAnsi="Tahoma" w:cs="Tahoma"/>
          <w:color w:val="666666"/>
          <w:sz w:val="21"/>
          <w:szCs w:val="21"/>
        </w:rPr>
        <w:t xml:space="preserve"> </w:t>
      </w:r>
      <w:r>
        <w:rPr>
          <w:rFonts w:ascii="Tahoma" w:hAnsi="Tahoma" w:cs="Tahoma"/>
          <w:color w:val="666666"/>
          <w:sz w:val="21"/>
          <w:szCs w:val="21"/>
        </w:rPr>
        <w:t>Bank Spółdzielczy w Goleniowie Oddział Chociwel  73937510415500029920000010</w:t>
      </w:r>
    </w:p>
    <w:p w:rsidR="00A83485" w:rsidRPr="003112ED" w:rsidRDefault="00A83485" w:rsidP="00A834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3112ED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 kasie Urzędu Miejskiego w 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Chociwlu</w:t>
      </w:r>
    </w:p>
    <w:p w:rsidR="00A83485" w:rsidRDefault="00A83485" w:rsidP="00A83485">
      <w:pPr>
        <w:rPr>
          <w:rFonts w:ascii="Arial" w:hAnsi="Arial" w:cs="Arial"/>
          <w:color w:val="3366FF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66FF"/>
          <w:sz w:val="21"/>
          <w:szCs w:val="21"/>
          <w:shd w:val="clear" w:color="auto" w:fill="FFFFFF"/>
        </w:rPr>
        <w:t>Dowód uiszczenia opłaty skarbowej należy złożyć w chwili dokonania zgłoszenia lub złożenia wniosku o dokonanie czynności urzędowej, złożenia wniosku o wydanie zaświadczenia (zezwolenia, pozwolenia, koncesji) lub złożenia dokumentu stwierdzającego udzielenie pełnomocnictwa, prokury oraz jego odpisu, wypisu lub kopii.</w:t>
      </w:r>
    </w:p>
    <w:p w:rsidR="00A83485" w:rsidRPr="00F35360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</w:p>
    <w:p w:rsid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</w:pPr>
    </w:p>
    <w:p w:rsid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</w:pPr>
    </w:p>
    <w:p w:rsid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</w:pPr>
    </w:p>
    <w:p w:rsidR="00A83485" w:rsidRP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Opłaty administracyjne:</w:t>
      </w:r>
    </w:p>
    <w:p w:rsid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 xml:space="preserve">- nie dotyczy </w:t>
      </w:r>
      <w:r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>–</w:t>
      </w:r>
    </w:p>
    <w:p w:rsid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</w:p>
    <w:p w:rsidR="00A83485" w:rsidRP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Termin i sposób załatwiania:</w:t>
      </w:r>
    </w:p>
    <w:p w:rsidR="00A83485" w:rsidRPr="00A83485" w:rsidRDefault="00A83485" w:rsidP="00A834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zaświadczenie o stanie cywilnym wydawane jest </w:t>
      </w:r>
      <w:r w:rsidRPr="00A83485">
        <w:rPr>
          <w:rFonts w:ascii="Arial" w:eastAsia="Times New Roman" w:hAnsi="Arial" w:cs="Arial"/>
          <w:color w:val="333333"/>
          <w:sz w:val="21"/>
          <w:szCs w:val="21"/>
          <w:u w:val="single"/>
          <w:lang w:eastAsia="pl-PL"/>
        </w:rPr>
        <w:t>wyłącznie osobie, której dotyczy</w:t>
      </w:r>
    </w:p>
    <w:p w:rsidR="00A83485" w:rsidRPr="00A83485" w:rsidRDefault="00A83485" w:rsidP="00A834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jeżeli wniosek o wydanie zaświadczenia o stanie cywilnym złożony został do kierownika urzędu stanu cywilnego, który przechowuje księgę stanu cywilnego (Urząd Stanu Cywilnego w Gdańsku) wydanie zaświadczenia realizowane jest w terminie 7 dni roboczych od dnia złożenia wniosku</w:t>
      </w:r>
    </w:p>
    <w:p w:rsidR="00A83485" w:rsidRPr="00A83485" w:rsidRDefault="00A83485" w:rsidP="00A834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jeżeli wniosek o wydanie zaświadczenia o stanie cywilnym złożony został do kierownika urzędu stanu cywilnego, który nie przechowuje księgi stanu cywilnego, wydanie zaświadczenia realizowane jest w terminie do 10 dni roboczych od dnia złożenia wniosku</w:t>
      </w:r>
    </w:p>
    <w:p w:rsidR="00A83485" w:rsidRPr="00A83485" w:rsidRDefault="00A83485" w:rsidP="00A834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 przypadku odmowy wydania zaświadczenia – wnioskodawca otrzyma postanowienie o odmowie wydania zaświadczenia.</w:t>
      </w:r>
    </w:p>
    <w:p w:rsidR="00A83485" w:rsidRP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CC0000"/>
          <w:sz w:val="21"/>
          <w:szCs w:val="21"/>
          <w:u w:val="single"/>
          <w:lang w:eastAsia="pl-PL"/>
        </w:rPr>
        <w:t>.</w:t>
      </w:r>
      <w:r w:rsidRPr="00A83485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Tryb odwoławczy:</w:t>
      </w:r>
    </w:p>
    <w:p w:rsid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 terminie 7 dni od dnia otrzymania postanowienia o odmowie wydania zaświadczenia stronie przysługuje prawo wniesienia z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ażalenia do Wojewody Zachodniopomorskiego</w:t>
      </w: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za pośrednictwem kierownika Urzędu Stanu Cywilnego w Gdańsku.</w:t>
      </w:r>
    </w:p>
    <w:p w:rsidR="00A83485" w:rsidRP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Podstawa prawna:</w:t>
      </w:r>
    </w:p>
    <w:p w:rsidR="00A83485" w:rsidRP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Ustawa z dnia 28 listopada 2014 r. Prawo o aktach stanu cywilnego (tekst jednolity: Dz. U. z 2014 r., poz. 1741 ze zm.)</w:t>
      </w:r>
    </w:p>
    <w:p w:rsidR="00A83485" w:rsidRP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Ustawa z dnia 14 czerwca 1960 r. Kodeks postępowania administracyjnego (tekst jednolity: Dz. U. z 2013 r., poz. 267 ze zm.)</w:t>
      </w:r>
    </w:p>
    <w:p w:rsidR="00A83485" w:rsidRP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Ustawa z dnia 16 listopada 2006 r. o opłacie skarbowej (tekst jednolity: Dz. U. z 2015 r., poz. 783 ze zm.)</w:t>
      </w:r>
    </w:p>
    <w:p w:rsidR="00A83485" w:rsidRP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Ustawa z dnia 18 września 2001 r. o podpisie elektronicznym (tekst jednolity: Dz. U. z 2013 r., poz. 262 ze zm.)</w:t>
      </w:r>
    </w:p>
    <w:p w:rsidR="00A83485" w:rsidRP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Ustawa z dnia 17 lutego 2005 r. o informatyzacji działalności podmiotów realizujących zadania publiczne (tekst jednolity: Dz. U. z 2014 r., poz. 1114)</w:t>
      </w:r>
    </w:p>
    <w:p w:rsidR="00A83485" w:rsidRP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lastRenderedPageBreak/>
        <w:t>Ustawa z dnia 6 czerwca 1997 r. Kodeks karny (tekst jednolity: Dz. U. Nr 88, poz. 553 ze zm.)</w:t>
      </w:r>
    </w:p>
    <w:p w:rsidR="00A83485" w:rsidRP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Ustawa z dnia 7 października 1999 r. o języku polskim (tekst jednolity: Dz. U. z 2011 r., Nr 43, poz. 224 ze zm.)</w:t>
      </w:r>
    </w:p>
    <w:p w:rsidR="00A83485" w:rsidRP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Rozporządzenie Ministra Finansów z dnia 28 września 2007 r. w sprawie zapłaty opłaty skarbowej (Dz. U. z 2007 r. Nr 187, poz. 1330 ze zm.)</w:t>
      </w:r>
    </w:p>
    <w:p w:rsidR="00A83485" w:rsidRDefault="00A83485" w:rsidP="00A834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Rozporządzenie Ministra Spraw Wewnętrznych z dnia 29 stycznia 2015 r. w sprawie wzorów dokumentów wydawanych z zakresu rejestracji stanu cywilnego (Dz. U. z 2015 r., poz. 194)</w:t>
      </w:r>
    </w:p>
    <w:p w:rsidR="00A83485" w:rsidRDefault="00A83485">
      <w:pPr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br w:type="page"/>
      </w:r>
    </w:p>
    <w:p w:rsidR="00A83485" w:rsidRPr="00A83485" w:rsidRDefault="00A83485" w:rsidP="00A83485">
      <w:pPr>
        <w:shd w:val="clear" w:color="auto" w:fill="FFFFFF"/>
        <w:spacing w:before="100" w:beforeAutospacing="1" w:after="100" w:afterAutospacing="1" w:line="480" w:lineRule="atLeast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lastRenderedPageBreak/>
        <w:t>Inne informacje:</w:t>
      </w:r>
    </w:p>
    <w:p w:rsidR="00A83485" w:rsidRPr="00A83485" w:rsidRDefault="00A83485" w:rsidP="00A83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83485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Zaświadczenie ważne jest przez 6 miesięcy od daty jego sporządzenia.</w:t>
      </w:r>
    </w:p>
    <w:p w:rsidR="003E1ABE" w:rsidRDefault="003E1ABE"/>
    <w:sectPr w:rsidR="003E1ABE" w:rsidSect="00A83485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5F1F"/>
    <w:multiLevelType w:val="multilevel"/>
    <w:tmpl w:val="C48A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C4A94"/>
    <w:multiLevelType w:val="multilevel"/>
    <w:tmpl w:val="A70C2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26B4DB7"/>
    <w:multiLevelType w:val="multilevel"/>
    <w:tmpl w:val="67CE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2E326BA"/>
    <w:multiLevelType w:val="multilevel"/>
    <w:tmpl w:val="C3B8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826ACC"/>
    <w:multiLevelType w:val="multilevel"/>
    <w:tmpl w:val="E6C00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896B39"/>
    <w:multiLevelType w:val="multilevel"/>
    <w:tmpl w:val="6AC0D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C8"/>
    <w:rsid w:val="003E1ABE"/>
    <w:rsid w:val="00A83485"/>
    <w:rsid w:val="00E4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1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4830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492</Words>
  <Characters>2954</Characters>
  <Application>Microsoft Office Word</Application>
  <DocSecurity>0</DocSecurity>
  <Lines>24</Lines>
  <Paragraphs>6</Paragraphs>
  <ScaleCrop>false</ScaleCrop>
  <Company>Acer</Company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2018-01-19T22:29:00Z</dcterms:created>
  <dcterms:modified xsi:type="dcterms:W3CDTF">2018-01-19T22:33:00Z</dcterms:modified>
</cp:coreProperties>
</file>