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BED" w:rsidRDefault="00E44BED" w:rsidP="00E44BED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pl-PL"/>
        </w:rPr>
      </w:pPr>
      <w:bookmarkStart w:id="0" w:name="_GoBack"/>
      <w:r w:rsidRPr="00E44BED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pl-PL"/>
        </w:rPr>
        <w:t>Zaświadczenie stwierdzające, że zgodnie z prawem polskim można zawrzeć małżeństwo</w:t>
      </w:r>
    </w:p>
    <w:bookmarkEnd w:id="0"/>
    <w:p w:rsidR="00E44BED" w:rsidRPr="007C630E" w:rsidRDefault="00E44BED" w:rsidP="00E44BED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 xml:space="preserve">Urząd </w:t>
      </w:r>
      <w:r>
        <w:rPr>
          <w:rFonts w:ascii="Arial" w:hAnsi="Arial" w:cs="Arial"/>
          <w:b/>
          <w:color w:val="333333"/>
          <w:sz w:val="21"/>
          <w:szCs w:val="21"/>
        </w:rPr>
        <w:t xml:space="preserve">Stanu Cywilnego </w:t>
      </w:r>
      <w:r w:rsidRPr="007C630E">
        <w:rPr>
          <w:rFonts w:ascii="Arial" w:hAnsi="Arial" w:cs="Arial"/>
          <w:b/>
          <w:color w:val="333333"/>
          <w:sz w:val="21"/>
          <w:szCs w:val="21"/>
        </w:rPr>
        <w:t>w Chociwlu</w:t>
      </w:r>
    </w:p>
    <w:p w:rsidR="00E44BED" w:rsidRPr="007C630E" w:rsidRDefault="00E44BED" w:rsidP="00E44BED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Ul.</w:t>
      </w:r>
      <w:r>
        <w:rPr>
          <w:rFonts w:ascii="Arial" w:hAnsi="Arial" w:cs="Arial"/>
          <w:b/>
          <w:color w:val="333333"/>
          <w:sz w:val="21"/>
          <w:szCs w:val="21"/>
        </w:rPr>
        <w:t xml:space="preserve"> </w:t>
      </w:r>
      <w:r w:rsidRPr="007C630E">
        <w:rPr>
          <w:rFonts w:ascii="Arial" w:hAnsi="Arial" w:cs="Arial"/>
          <w:b/>
          <w:color w:val="333333"/>
          <w:sz w:val="21"/>
          <w:szCs w:val="21"/>
        </w:rPr>
        <w:t>Armii Krajowej 52</w:t>
      </w:r>
    </w:p>
    <w:p w:rsidR="00E44BED" w:rsidRPr="007C630E" w:rsidRDefault="00E44BED" w:rsidP="00E44BED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333333"/>
          <w:sz w:val="21"/>
          <w:szCs w:val="21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Tel 915622001 wew113</w:t>
      </w:r>
    </w:p>
    <w:p w:rsidR="00E44BED" w:rsidRPr="00E44BED" w:rsidRDefault="00E44BED" w:rsidP="00E44BED">
      <w:pPr>
        <w:shd w:val="clear" w:color="auto" w:fill="FFFFFF"/>
        <w:spacing w:after="225" w:line="240" w:lineRule="auto"/>
        <w:ind w:left="45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l-PL"/>
        </w:rPr>
      </w:pPr>
      <w:r w:rsidRPr="007C630E">
        <w:rPr>
          <w:rFonts w:ascii="Arial" w:hAnsi="Arial" w:cs="Arial"/>
          <w:b/>
          <w:color w:val="333333"/>
          <w:sz w:val="21"/>
          <w:szCs w:val="21"/>
        </w:rPr>
        <w:t>Pokój 113</w:t>
      </w:r>
    </w:p>
    <w:p w:rsidR="00E44BED" w:rsidRPr="00E44BED" w:rsidRDefault="00E44BED" w:rsidP="00E44BED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pl-PL"/>
        </w:rPr>
        <w:t>WYMAGANE DOKUMENTY</w:t>
      </w:r>
    </w:p>
    <w:p w:rsidR="00E44BED" w:rsidRPr="00E44BED" w:rsidRDefault="00E44BED" w:rsidP="00E44BED">
      <w:pPr>
        <w:shd w:val="clear" w:color="auto" w:fill="8DA0A2"/>
        <w:spacing w:after="0" w:line="0" w:lineRule="auto"/>
        <w:rPr>
          <w:rFonts w:ascii="Helvetica" w:eastAsia="Times New Roman" w:hAnsi="Helvetica" w:cs="Helvetica"/>
          <w:color w:val="FFFFFF"/>
          <w:sz w:val="14"/>
          <w:szCs w:val="14"/>
          <w:lang w:eastAsia="pl-PL"/>
        </w:rPr>
      </w:pPr>
      <w:r w:rsidRPr="00E44BED">
        <w:rPr>
          <w:rFonts w:ascii="Helvetica" w:eastAsia="Times New Roman" w:hAnsi="Helvetica" w:cs="Helvetica"/>
          <w:color w:val="FFFFFF"/>
          <w:sz w:val="14"/>
          <w:szCs w:val="14"/>
          <w:lang w:eastAsia="pl-PL"/>
        </w:rPr>
        <w:t>A</w:t>
      </w:r>
    </w:p>
    <w:p w:rsidR="00E44BED" w:rsidRDefault="00E44BED" w:rsidP="00E44BED">
      <w:pPr>
        <w:shd w:val="clear" w:color="auto" w:fill="8DA0A2"/>
        <w:spacing w:after="0" w:line="0" w:lineRule="auto"/>
        <w:rPr>
          <w:rFonts w:ascii="Helvetica" w:eastAsia="Times New Roman" w:hAnsi="Helvetica" w:cs="Helvetica"/>
          <w:color w:val="FFFFFF"/>
          <w:sz w:val="36"/>
          <w:szCs w:val="36"/>
          <w:lang w:eastAsia="pl-PL"/>
        </w:rPr>
      </w:pPr>
      <w:r w:rsidRPr="00E44BED">
        <w:rPr>
          <w:rFonts w:ascii="Helvetica" w:eastAsia="Times New Roman" w:hAnsi="Helvetica" w:cs="Helvetica"/>
          <w:color w:val="FFFFFF"/>
          <w:sz w:val="36"/>
          <w:szCs w:val="36"/>
          <w:lang w:eastAsia="pl-PL"/>
        </w:rPr>
        <w:t>A</w:t>
      </w:r>
    </w:p>
    <w:p w:rsidR="00E44BED" w:rsidRPr="00E44BED" w:rsidRDefault="00E44BED" w:rsidP="00E44BED">
      <w:pPr>
        <w:shd w:val="clear" w:color="auto" w:fill="8DA0A2"/>
        <w:spacing w:after="0" w:line="0" w:lineRule="auto"/>
        <w:rPr>
          <w:rFonts w:ascii="Helvetica" w:eastAsia="Times New Roman" w:hAnsi="Helvetica" w:cs="Helvetica"/>
          <w:color w:val="FFFFFF"/>
          <w:sz w:val="36"/>
          <w:szCs w:val="36"/>
          <w:lang w:eastAsia="pl-PL"/>
        </w:rPr>
      </w:pPr>
      <w:r w:rsidRPr="00E44BED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Wymagane dokumenty:</w:t>
      </w:r>
    </w:p>
    <w:p w:rsidR="00E44BED" w:rsidRPr="00E44BED" w:rsidRDefault="00E44BED" w:rsidP="00E44B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dokument tożsamości (tj. dowód osobisty, paszport)</w:t>
      </w:r>
    </w:p>
    <w:p w:rsidR="00E44BED" w:rsidRPr="00E44BED" w:rsidRDefault="00E44BED" w:rsidP="00E44B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wniosek o wydanie zaświadczenia stwierdzającego, że zgodnie z prawem polskim można zawrzeć małżeństwo</w:t>
      </w:r>
    </w:p>
    <w:p w:rsidR="00E44BED" w:rsidRPr="00E44BED" w:rsidRDefault="00E44BED" w:rsidP="00E44B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zapewnienie (jest to dokument, w którym osoba zamierzająca zawrzeć małżeństwo przedstawia informacje o sobie oraz składa pisemne oświadczenie, że nie zachodzą przeszkody  uniemożliwiające zawarcie małżeństwa określone w art. 10 - 15 ustawy Kodeks rodzinny i opiekuńczy) - sporządzany przez urzędnika w urzędzie</w:t>
      </w:r>
    </w:p>
    <w:p w:rsidR="00E44BED" w:rsidRPr="00E44BED" w:rsidRDefault="00E44BED" w:rsidP="00E44B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dokument potwierdzający stan cywilny przyszłego małżonka</w:t>
      </w:r>
    </w:p>
    <w:p w:rsidR="00E44BED" w:rsidRDefault="00E44BED" w:rsidP="00E44B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jeżeli wnioskodawca nie posiada aktów stanu cywilnego sporządzonych w Rzeczypospolitej Polskiej, składa zagraniczny dokument stanu cywilnego lub inny dokument wydany w państwie, w którym nie jest prowadzona rejestracja stanu cywilnego, potwierdzający urodzenie, a jeżeli osoba pozostawała uprzednio w związku małżeńskim, potwierdzający małżeństwo, wraz z dokumentem potwierdzającym ustanie lub unieważnienie tego małżeństwa albo dokumentem potwierdzającym stwierdzenie nieistnienia małżeństwa.</w:t>
      </w:r>
    </w:p>
    <w:p w:rsidR="00E44BED" w:rsidRPr="00E44BED" w:rsidRDefault="00E44BED" w:rsidP="00E44BED">
      <w:p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Opłata skarbowa:</w:t>
      </w:r>
    </w:p>
    <w:tbl>
      <w:tblPr>
        <w:tblW w:w="1132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9"/>
        <w:gridCol w:w="7680"/>
        <w:gridCol w:w="831"/>
      </w:tblGrid>
      <w:tr w:rsidR="00E44BED" w:rsidRPr="00E44BED" w:rsidTr="00E44BED">
        <w:trPr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44BED" w:rsidRPr="00E44BED" w:rsidRDefault="00E44BED" w:rsidP="00E44BED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44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Kwota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44BED" w:rsidRPr="00E44BED" w:rsidRDefault="00E44BED" w:rsidP="00E44BED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44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Tytuł płatności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44BED" w:rsidRPr="00E44BED" w:rsidRDefault="00E44BED" w:rsidP="00E44BED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44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</w:tr>
      <w:tr w:rsidR="00E44BED" w:rsidRPr="00E44BED" w:rsidTr="00E44BE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4BED" w:rsidRPr="00E44BED" w:rsidRDefault="00E44BED" w:rsidP="00E44BED">
            <w:pPr>
              <w:spacing w:after="225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44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38,00 zł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4BED" w:rsidRPr="00E44BED" w:rsidRDefault="00E44BED" w:rsidP="00E44BED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4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 wydanie zaświadczenia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4BED" w:rsidRPr="00E44BED" w:rsidRDefault="00E44BED" w:rsidP="00E44BED">
            <w:pPr>
              <w:spacing w:after="22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44BED" w:rsidRPr="00E44BED" w:rsidRDefault="00E44BED" w:rsidP="00E44BED">
      <w:pPr>
        <w:shd w:val="clear" w:color="auto" w:fill="FFFFFF"/>
        <w:spacing w:after="0" w:line="240" w:lineRule="auto"/>
        <w:ind w:left="-255" w:right="-25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br w:type="textWrapping" w:clear="all"/>
      </w:r>
      <w:r w:rsidRPr="00E44BED">
        <w:rPr>
          <w:rFonts w:ascii="Helvetica" w:eastAsia="Times New Roman" w:hAnsi="Helvetica" w:cs="Helvetica"/>
          <w:b/>
          <w:bCs/>
          <w:color w:val="333333"/>
          <w:sz w:val="24"/>
          <w:szCs w:val="24"/>
          <w:u w:val="single"/>
          <w:lang w:eastAsia="pl-PL"/>
        </w:rPr>
        <w:t>Opłatę skarbową należy opłacić za pośrednictwem:</w:t>
      </w:r>
    </w:p>
    <w:p w:rsidR="00E44BED" w:rsidRDefault="00E44BED" w:rsidP="00E44BE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FF0000"/>
          <w:sz w:val="15"/>
          <w:szCs w:val="15"/>
          <w:lang w:eastAsia="pl-PL"/>
        </w:rPr>
      </w:pPr>
    </w:p>
    <w:p w:rsidR="00E44BED" w:rsidRDefault="00E44BED" w:rsidP="00E44BE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3112ED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Banków bądź Poczty (według obowiązujących cenników oraz taryf),</w:t>
      </w:r>
    </w:p>
    <w:p w:rsidR="00E44BED" w:rsidRPr="003112ED" w:rsidRDefault="00E44BED" w:rsidP="00E44BED">
      <w:pPr>
        <w:shd w:val="clear" w:color="auto" w:fill="FFFFFF"/>
        <w:spacing w:before="100" w:beforeAutospacing="1" w:after="100" w:afterAutospacing="1" w:line="480" w:lineRule="atLeast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Nr konta :</w:t>
      </w:r>
      <w:r w:rsidRPr="003112ED">
        <w:rPr>
          <w:rFonts w:ascii="Tahoma" w:hAnsi="Tahoma" w:cs="Tahoma"/>
          <w:color w:val="666666"/>
          <w:sz w:val="21"/>
          <w:szCs w:val="21"/>
        </w:rPr>
        <w:t xml:space="preserve"> </w:t>
      </w:r>
      <w:r>
        <w:rPr>
          <w:rFonts w:ascii="Tahoma" w:hAnsi="Tahoma" w:cs="Tahoma"/>
          <w:color w:val="666666"/>
          <w:sz w:val="21"/>
          <w:szCs w:val="21"/>
        </w:rPr>
        <w:t>Bank Spółdzielczy w Goleniowie Oddział Chociwel  73937510415500029920000010</w:t>
      </w:r>
    </w:p>
    <w:p w:rsidR="00E44BED" w:rsidRPr="003112ED" w:rsidRDefault="00E44BED" w:rsidP="00E44BE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480" w:lineRule="atLeast"/>
        <w:ind w:left="0"/>
        <w:rPr>
          <w:rFonts w:ascii="Arial" w:eastAsia="Times New Roman" w:hAnsi="Arial" w:cs="Arial"/>
          <w:color w:val="333333"/>
          <w:sz w:val="21"/>
          <w:szCs w:val="21"/>
          <w:lang w:eastAsia="pl-PL"/>
        </w:rPr>
      </w:pPr>
      <w:r w:rsidRPr="003112ED">
        <w:rPr>
          <w:rFonts w:ascii="Arial" w:eastAsia="Times New Roman" w:hAnsi="Arial" w:cs="Arial"/>
          <w:color w:val="333333"/>
          <w:sz w:val="21"/>
          <w:szCs w:val="21"/>
          <w:lang w:eastAsia="pl-PL"/>
        </w:rPr>
        <w:t>w kasie Urzędu Miejskiego w </w:t>
      </w:r>
      <w:r>
        <w:rPr>
          <w:rFonts w:ascii="Arial" w:eastAsia="Times New Roman" w:hAnsi="Arial" w:cs="Arial"/>
          <w:color w:val="333333"/>
          <w:sz w:val="21"/>
          <w:szCs w:val="21"/>
          <w:lang w:eastAsia="pl-PL"/>
        </w:rPr>
        <w:t>Chociwlu</w:t>
      </w:r>
    </w:p>
    <w:p w:rsidR="00E44BED" w:rsidRDefault="00E44BED" w:rsidP="00E44BED">
      <w:pPr>
        <w:rPr>
          <w:rFonts w:ascii="Arial" w:hAnsi="Arial" w:cs="Arial"/>
          <w:color w:val="3366FF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66FF"/>
          <w:sz w:val="21"/>
          <w:szCs w:val="21"/>
          <w:shd w:val="clear" w:color="auto" w:fill="FFFFFF"/>
        </w:rPr>
        <w:t xml:space="preserve">Dowód uiszczenia opłaty skarbowej należy złożyć w chwili dokonania zgłoszenia lub złożenia wniosku o dokonanie czynności urzędowej, złożenia wniosku o wydanie zaświadczenia </w:t>
      </w:r>
      <w:r>
        <w:rPr>
          <w:rFonts w:ascii="Arial" w:hAnsi="Arial" w:cs="Arial"/>
          <w:color w:val="3366FF"/>
          <w:sz w:val="21"/>
          <w:szCs w:val="21"/>
          <w:shd w:val="clear" w:color="auto" w:fill="FFFFFF"/>
        </w:rPr>
        <w:lastRenderedPageBreak/>
        <w:t>(zezwolenia, pozwolenia, koncesji) lub złożenia dokumentu stwierdzającego udzielenie pełnomocnictwa, prokury oraz jego odpisu, wypisu lub kopii.</w:t>
      </w:r>
    </w:p>
    <w:p w:rsidR="00E44BED" w:rsidRDefault="00E44BED" w:rsidP="00E44BE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FF0000"/>
          <w:sz w:val="15"/>
          <w:szCs w:val="15"/>
          <w:lang w:eastAsia="pl-PL"/>
        </w:rPr>
      </w:pPr>
    </w:p>
    <w:p w:rsidR="00E44BED" w:rsidRDefault="00E44BED" w:rsidP="00E44BE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FF0000"/>
          <w:sz w:val="15"/>
          <w:szCs w:val="15"/>
          <w:lang w:eastAsia="pl-PL"/>
        </w:rPr>
      </w:pPr>
    </w:p>
    <w:p w:rsidR="00E44BED" w:rsidRDefault="00E44BED" w:rsidP="00E44BE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FF0000"/>
          <w:sz w:val="15"/>
          <w:szCs w:val="15"/>
          <w:lang w:eastAsia="pl-PL"/>
        </w:rPr>
      </w:pPr>
    </w:p>
    <w:p w:rsidR="00E44BED" w:rsidRPr="00E44BED" w:rsidRDefault="00E44BED" w:rsidP="00E44BE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Opłaty administracyjne:</w:t>
      </w:r>
    </w:p>
    <w:p w:rsidR="00E44BED" w:rsidRDefault="00E44BED" w:rsidP="00E44BED">
      <w:pPr>
        <w:shd w:val="clear" w:color="auto" w:fill="FFFFFF"/>
        <w:spacing w:after="0" w:line="240" w:lineRule="auto"/>
        <w:ind w:left="-255" w:right="-25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pl-PL"/>
        </w:rPr>
        <w:t xml:space="preserve">- nie dotyczy </w:t>
      </w:r>
      <w:r>
        <w:rPr>
          <w:rFonts w:ascii="Helvetica" w:eastAsia="Times New Roman" w:hAnsi="Helvetica" w:cs="Helvetica"/>
          <w:i/>
          <w:iCs/>
          <w:color w:val="333333"/>
          <w:sz w:val="24"/>
          <w:szCs w:val="24"/>
          <w:lang w:eastAsia="pl-PL"/>
        </w:rPr>
        <w:t>–</w:t>
      </w:r>
    </w:p>
    <w:p w:rsidR="00E44BED" w:rsidRDefault="00E44BED" w:rsidP="00E44BED">
      <w:pPr>
        <w:shd w:val="clear" w:color="auto" w:fill="FFFFFF"/>
        <w:spacing w:after="0" w:line="240" w:lineRule="auto"/>
        <w:ind w:left="-255" w:right="-25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</w:p>
    <w:p w:rsidR="00E44BED" w:rsidRPr="00E44BED" w:rsidRDefault="00E44BED" w:rsidP="00E44BED">
      <w:pPr>
        <w:shd w:val="clear" w:color="auto" w:fill="FFFFFF"/>
        <w:spacing w:after="0" w:line="240" w:lineRule="auto"/>
        <w:ind w:left="-255" w:right="-25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Termin i sposób załatwiania:</w:t>
      </w:r>
    </w:p>
    <w:p w:rsidR="00E44BED" w:rsidRPr="00E44BED" w:rsidRDefault="00E44BED" w:rsidP="00E44B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osobiste złożenie przed kierownikiem Urzędu Stanu Cywilnego pisemnego zapewnienia o nieistnieniu okoliczności wyłączających zawarcie małżeństwa</w:t>
      </w:r>
    </w:p>
    <w:p w:rsidR="00E44BED" w:rsidRPr="00E44BED" w:rsidRDefault="00E44BED" w:rsidP="00E44B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wydanie zaświadczenia stwierdzającego, że zgodnie z prawem polskim można zawrzeć małżeństwo </w:t>
      </w:r>
    </w:p>
    <w:p w:rsidR="00E44BED" w:rsidRPr="00E44BED" w:rsidRDefault="00E44BED" w:rsidP="00E44B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zaświadczenie wydawane jest bez zbędnej zwłoki, nie później jednak niż w terminie 7 dni</w:t>
      </w:r>
    </w:p>
    <w:p w:rsidR="00E44BED" w:rsidRPr="00E44BED" w:rsidRDefault="00E44BED" w:rsidP="00E44B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 xml:space="preserve">w przypadku odmowy wydania zaświadczenia – wnioskodawca otrzyma pismo </w:t>
      </w:r>
      <w:r w:rsidRPr="00E44BED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Tryb odwoławczy:</w:t>
      </w:r>
    </w:p>
    <w:p w:rsidR="00E44BED" w:rsidRDefault="00E44BED" w:rsidP="00E44BED">
      <w:pPr>
        <w:shd w:val="clear" w:color="auto" w:fill="FFFFFF"/>
        <w:spacing w:after="0" w:line="240" w:lineRule="auto"/>
        <w:ind w:left="-255" w:right="-25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W terminie 14 dni od dnia doręczenia zawiadomienia o odmowie wydania zaświadczenia przysługuje złożenie wniosku do sądu właściwego ze względu na siedzibę urzędu stanu cywilnego o rozstrzygnięcie, czy przyczyny odmowy wskazane w otrzymanym zawiadomieniu są zasadne.</w:t>
      </w:r>
    </w:p>
    <w:p w:rsidR="00E44BED" w:rsidRPr="00E44BED" w:rsidRDefault="00E44BED" w:rsidP="00E44BED">
      <w:pPr>
        <w:shd w:val="clear" w:color="auto" w:fill="FFFFFF"/>
        <w:spacing w:after="0" w:line="240" w:lineRule="auto"/>
        <w:ind w:left="-255" w:right="-25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Podstawa prawna:</w:t>
      </w:r>
    </w:p>
    <w:p w:rsidR="00E44BED" w:rsidRPr="00E44BED" w:rsidRDefault="00E44BED" w:rsidP="00E44BE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Ustawa z dnia 28 listopada 2014 r. Prawo o aktach stanu cywilnego (tekst jednolity: Dz. U. z 2014 r., poz. 1741 ze zm.)</w:t>
      </w:r>
    </w:p>
    <w:p w:rsidR="00E44BED" w:rsidRPr="00E44BED" w:rsidRDefault="00E44BED" w:rsidP="00E44BE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Ustawa z dnia 25 lutego 1964 r. Kodeks rodzinny i opiekuńczy (tekst jednolity: Dz. U. z 2012 r., poz. 788 ze zm.)</w:t>
      </w:r>
    </w:p>
    <w:p w:rsidR="00E44BED" w:rsidRPr="00E44BED" w:rsidRDefault="00E44BED" w:rsidP="00E44BE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Ustawa z dnia 14 czerwca 1960 r. Kodeks postępowania administracyjnego (tekst jednolity: Dz. U. z 2013 r., poz. 267 ze zm.)</w:t>
      </w:r>
    </w:p>
    <w:p w:rsidR="00E44BED" w:rsidRPr="00E44BED" w:rsidRDefault="00E44BED" w:rsidP="00E44BE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Ustawa z dnia 16 listopada 2006 r. o opłacie skarbowej (tekst jednolity: Dz. U. z 2015 r., poz. 783 ze zm.)</w:t>
      </w:r>
    </w:p>
    <w:p w:rsidR="00E44BED" w:rsidRPr="00E44BED" w:rsidRDefault="00E44BED" w:rsidP="00E44BE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Ustawa z dnia 7 października 1999 r. o języku polskim (tekst jednolity: Dz. U. z 2011 r., Nr 43, poz. 224 ze zm.)</w:t>
      </w:r>
    </w:p>
    <w:p w:rsidR="00E44BED" w:rsidRDefault="00E44BED" w:rsidP="00E44BE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Rozporządzenie Ministra Finansów z dnia 28 września 2007 r. w sprawie zapłaty opłaty skarbowej (Dz. U. z 2007 r. Nr 187, poz. 1330 ze zm.)</w:t>
      </w:r>
    </w:p>
    <w:p w:rsidR="00E44BED" w:rsidRPr="00E44BED" w:rsidRDefault="00E44BED" w:rsidP="00E44BE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Arial" w:eastAsia="Times New Roman" w:hAnsi="Arial" w:cs="Arial"/>
          <w:b/>
          <w:bCs/>
          <w:color w:val="333333"/>
          <w:sz w:val="26"/>
          <w:szCs w:val="26"/>
          <w:lang w:eastAsia="pl-PL"/>
        </w:rPr>
        <w:t>Inne informacje:</w:t>
      </w:r>
    </w:p>
    <w:p w:rsidR="00E44BED" w:rsidRPr="00E44BED" w:rsidRDefault="00E44BED" w:rsidP="00E44BE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Zaświadczenie stwierdzające, że zgodnie z prawem polskim można zawrzeć małżeństwo poza granicami Rzeczypospolitej Polskiej otrzymuje obywatel polski lub cudzoziemiec zamieszkały w Polsce nie posiadający obywatelstwa żadnego państwa.</w:t>
      </w:r>
    </w:p>
    <w:p w:rsidR="00E44BED" w:rsidRPr="00E44BED" w:rsidRDefault="00E44BED" w:rsidP="00E44BE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Zaświadczenie wydaje kierownik urzędu stanu cywilnego wybrany przez wnioskodawcę.</w:t>
      </w:r>
    </w:p>
    <w:p w:rsidR="00E44BED" w:rsidRPr="00E44BED" w:rsidRDefault="00E44BED" w:rsidP="00E44BE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 xml:space="preserve">Zaświadczenie zachowuje ważność </w:t>
      </w:r>
      <w:r w:rsidRPr="00E44BED">
        <w:rPr>
          <w:rFonts w:ascii="Helvetica" w:eastAsia="Times New Roman" w:hAnsi="Helvetica" w:cs="Helvetica"/>
          <w:b/>
          <w:color w:val="333333"/>
          <w:sz w:val="24"/>
          <w:szCs w:val="24"/>
          <w:lang w:eastAsia="pl-PL"/>
        </w:rPr>
        <w:t>przez 6 miesięcy</w:t>
      </w: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 xml:space="preserve"> od daty sporządzenia.</w:t>
      </w:r>
    </w:p>
    <w:p w:rsidR="00E44BED" w:rsidRPr="00E44BED" w:rsidRDefault="00E44BED" w:rsidP="00E44BE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t>W przypadku niemożności porozumienia się ze stroną składającą oświadczenie mające wpływ na stan cywilny osoby, z powodu nieznajomości języka polskiego, na tej osobie spoczywa obowiązek zapewnienia udziału biegłego lub tłumacza języka, którym ta osoba się posługuje.</w:t>
      </w:r>
    </w:p>
    <w:p w:rsidR="00E44BED" w:rsidRPr="00E44BED" w:rsidRDefault="00E44BED" w:rsidP="00E44BE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615"/>
        <w:jc w:val="both"/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</w:pPr>
      <w:r w:rsidRPr="00E44BED">
        <w:rPr>
          <w:rFonts w:ascii="Helvetica" w:eastAsia="Times New Roman" w:hAnsi="Helvetica" w:cs="Helvetica"/>
          <w:color w:val="333333"/>
          <w:sz w:val="24"/>
          <w:szCs w:val="24"/>
          <w:lang w:eastAsia="pl-PL"/>
        </w:rPr>
        <w:lastRenderedPageBreak/>
        <w:t>Dokumenty wydane w języku obcym przedkłada się z urzędowym tłumaczeniem na język polski dokonywanym przez: tłumacza przysięgłego wpisanego na listę prowadzoną przez Ministra Sprawiedliwości, tłumacza przysięgłego uprawnionego do dokonywania takich tłumaczeń w państwach członkowskich Unii Europejskiej lub Europejskiego Obszaru Gospodarczego (EOG) lub konsula (nie podlegają tłumaczeniu odpisy aktów stanu cywilnego wydane na druku wielojęzycznym sporządzone zgodnie z Konwencją Wiedeńską z dnia 8 września 1976 r.).</w:t>
      </w:r>
    </w:p>
    <w:p w:rsidR="006C7A33" w:rsidRDefault="006C7A33"/>
    <w:sectPr w:rsidR="006C7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20540"/>
    <w:multiLevelType w:val="multilevel"/>
    <w:tmpl w:val="428C7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B236A8"/>
    <w:multiLevelType w:val="multilevel"/>
    <w:tmpl w:val="1B944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2F7140"/>
    <w:multiLevelType w:val="multilevel"/>
    <w:tmpl w:val="EC226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70012C"/>
    <w:multiLevelType w:val="multilevel"/>
    <w:tmpl w:val="504E1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B10B0E"/>
    <w:multiLevelType w:val="multilevel"/>
    <w:tmpl w:val="6EC63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BEC4F11"/>
    <w:multiLevelType w:val="multilevel"/>
    <w:tmpl w:val="F3C2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E326BA"/>
    <w:multiLevelType w:val="multilevel"/>
    <w:tmpl w:val="C3B8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A92"/>
    <w:rsid w:val="00657A92"/>
    <w:rsid w:val="006C7A33"/>
    <w:rsid w:val="00E4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44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44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3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133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776982">
          <w:marLeft w:val="-105"/>
          <w:marRight w:val="-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8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39745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36" w:space="15" w:color="EEEEEE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647</Words>
  <Characters>3887</Characters>
  <Application>Microsoft Office Word</Application>
  <DocSecurity>0</DocSecurity>
  <Lines>32</Lines>
  <Paragraphs>9</Paragraphs>
  <ScaleCrop>false</ScaleCrop>
  <Company>Acer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2018-01-20T11:59:00Z</dcterms:created>
  <dcterms:modified xsi:type="dcterms:W3CDTF">2018-01-20T12:02:00Z</dcterms:modified>
</cp:coreProperties>
</file>